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-914399</wp:posOffset>
                </wp:positionV>
                <wp:extent cx="4504055" cy="7718612"/>
                <wp:effectExtent b="0" l="0" r="0" t="0"/>
                <wp:wrapNone/>
                <wp:docPr id="3" name=""/>
                <a:graphic>
                  <a:graphicData uri="http://schemas.microsoft.com/office/word/2010/wordprocessingGroup">
                    <wpg:wgp>
                      <wpg:cNvGrpSpPr/>
                      <wpg:grpSpPr>
                        <a:xfrm>
                          <a:off x="3093973" y="0"/>
                          <a:ext cx="4504055" cy="7718612"/>
                          <a:chOff x="3093973" y="0"/>
                          <a:chExt cx="4504055" cy="7560000"/>
                        </a:xfrm>
                      </wpg:grpSpPr>
                      <wpg:grpSp>
                        <wpg:cNvGrpSpPr/>
                        <wpg:grpSpPr>
                          <a:xfrm>
                            <a:off x="3093973" y="0"/>
                            <a:ext cx="4504055" cy="7560000"/>
                            <a:chOff x="0" y="0"/>
                            <a:chExt cx="4504055" cy="7718612"/>
                          </a:xfrm>
                        </wpg:grpSpPr>
                        <wps:wsp>
                          <wps:cNvSpPr/>
                          <wps:cNvPr id="4" name="Shape 4"/>
                          <wps:spPr>
                            <a:xfrm>
                              <a:off x="0" y="0"/>
                              <a:ext cx="4504050" cy="771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438150" y="0"/>
                              <a:ext cx="4065905" cy="7718612"/>
                            </a:xfrm>
                            <a:prstGeom prst="rect">
                              <a:avLst/>
                            </a:prstGeom>
                            <a:solidFill>
                              <a:srgbClr val="D65B4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533400" y="6705600"/>
                              <a:ext cx="2870200" cy="9398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[Galloo Island Golf Resort]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6"/>
                                    <w:vertAlign w:val="baseline"/>
                                  </w:rPr>
                                </w:r>
                                <w:r w:rsidDel="00000000" w:rsidR="00000000" w:rsidRPr="00000000">
                                  <w:rPr>
                                    <w:rFonts w:ascii="Calibri" w:cs="Calibri" w:eastAsia="Calibri" w:hAnsi="Calibri"/>
                                    <w:b w:val="1"/>
                                    <w:i w:val="0"/>
                                    <w:smallCaps w:val="0"/>
                                    <w:strike w:val="0"/>
                                    <w:color w:val="ffffff"/>
                                    <w:sz w:val="36"/>
                                    <w:vertAlign w:val="baseline"/>
                                  </w:rPr>
                                  <w:t xml:space="preserve">[2019 – 2020]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6"/>
                                    <w:vertAlign w:val="baseline"/>
                                  </w:rPr>
                                </w:r>
                              </w:p>
                            </w:txbxContent>
                          </wps:txbx>
                          <wps:bodyPr anchorCtr="0" anchor="t" bIns="45700" lIns="91425" spcFirstLastPara="1" rIns="91425" wrap="square" tIns="45700">
                            <a:noAutofit/>
                          </wps:bodyPr>
                        </wps:wsp>
                        <wps:wsp>
                          <wps:cNvSpPr/>
                          <wps:cNvPr id="34" name="Shape 34"/>
                          <wps:spPr>
                            <a:xfrm>
                              <a:off x="504825" y="1847850"/>
                              <a:ext cx="2806700" cy="20828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t xml:space="preserve">GOLF COURSE MARKETING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r>
                              </w:p>
                            </w:txbxContent>
                          </wps:txbx>
                          <wps:bodyPr anchorCtr="0" anchor="t" bIns="45700" lIns="91425" spcFirstLastPara="1" rIns="91425" wrap="square" tIns="45700">
                            <a:noAutofit/>
                          </wps:bodyPr>
                        </wps:wsp>
                        <wps:wsp>
                          <wps:cNvSpPr/>
                          <wps:cNvPr id="35" name="Shape 35"/>
                          <wps:spPr>
                            <a:xfrm>
                              <a:off x="0" y="1638300"/>
                              <a:ext cx="3860800" cy="2542233"/>
                            </a:xfrm>
                            <a:prstGeom prst="rect">
                              <a:avLst/>
                            </a:prstGeom>
                            <a:noFill/>
                            <a:ln cap="flat" cmpd="sng" w="38100">
                              <a:solidFill>
                                <a:srgbClr val="87B5B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-914399</wp:posOffset>
                </wp:positionV>
                <wp:extent cx="4504055" cy="7718612"/>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504055" cy="7718612"/>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21">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111111"/>
        </w:rPr>
      </w:pPr>
      <w:r w:rsidDel="00000000" w:rsidR="00000000" w:rsidRPr="00000000">
        <w:rPr>
          <w:rtl w:val="0"/>
        </w:rPr>
      </w:r>
    </w:p>
    <w:tbl>
      <w:tblPr>
        <w:tblStyle w:val="Table1"/>
        <w:tblW w:w="93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745"/>
        <w:gridCol w:w="2615"/>
        <w:tblGridChange w:id="0">
          <w:tblGrid>
            <w:gridCol w:w="6745"/>
            <w:gridCol w:w="2615"/>
          </w:tblGrid>
        </w:tblGridChange>
      </w:tblGrid>
      <w:tr>
        <w:trPr>
          <w:trHeight w:val="560" w:hRule="atLeast"/>
        </w:trPr>
        <w:tc>
          <w:tcPr>
            <w:vAlign w:val="center"/>
          </w:tcPr>
          <w:p w:rsidR="00000000" w:rsidDel="00000000" w:rsidP="00000000" w:rsidRDefault="00000000" w:rsidRPr="00000000" w14:paraId="00000024">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5">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6">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7">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8">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9">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A">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2B">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C">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2D">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E">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Management and Personnel</w:t>
            </w:r>
            <w:r w:rsidDel="00000000" w:rsidR="00000000" w:rsidRPr="00000000">
              <w:rPr>
                <w:rtl w:val="0"/>
              </w:rPr>
            </w:r>
          </w:p>
        </w:tc>
        <w:tc>
          <w:tcPr>
            <w:vAlign w:val="center"/>
          </w:tcPr>
          <w:p w:rsidR="00000000" w:rsidDel="00000000" w:rsidP="00000000" w:rsidRDefault="00000000" w:rsidRPr="00000000" w14:paraId="0000002F">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0">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31">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2">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is located in </w:t>
      </w:r>
      <w:r w:rsidDel="00000000" w:rsidR="00000000" w:rsidRPr="00000000">
        <w:rPr>
          <w:rFonts w:ascii="Calibri" w:cs="Calibri" w:eastAsia="Calibri" w:hAnsi="Calibri"/>
          <w:color w:val="111111"/>
          <w:highlight w:val="yellow"/>
          <w:rtl w:val="0"/>
        </w:rPr>
        <w:t xml:space="preserve">[Jefferson County, New York]</w:t>
      </w:r>
      <w:r w:rsidDel="00000000" w:rsidR="00000000" w:rsidRPr="00000000">
        <w:rPr>
          <w:rFonts w:ascii="Calibri" w:cs="Calibri" w:eastAsia="Calibri" w:hAnsi="Calibri"/>
          <w:color w:val="111111"/>
          <w:rtl w:val="0"/>
        </w:rPr>
        <w:t xml:space="preserve">, which is precisely on the </w:t>
      </w:r>
      <w:r w:rsidDel="00000000" w:rsidR="00000000" w:rsidRPr="00000000">
        <w:rPr>
          <w:rFonts w:ascii="Calibri" w:cs="Calibri" w:eastAsia="Calibri" w:hAnsi="Calibri"/>
          <w:color w:val="111111"/>
          <w:highlight w:val="yellow"/>
          <w:rtl w:val="0"/>
        </w:rPr>
        <w:t xml:space="preserve">[eastern side of Lake Ontario]</w:t>
      </w:r>
      <w:r w:rsidDel="00000000" w:rsidR="00000000" w:rsidRPr="00000000">
        <w:rPr>
          <w:rFonts w:ascii="Calibri" w:cs="Calibri" w:eastAsia="Calibri" w:hAnsi="Calibri"/>
          <w:color w:val="111111"/>
          <w:rtl w:val="0"/>
        </w:rPr>
        <w:t xml:space="preserve">. Boasting an abundance of natural beauty, this immense private 18-hole facility provides a challenging layout and pleasing scenery.</w:t>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is an exclusive golf resort that caters to celebrities, corporate and political figures, and any wealthy individual who can afford its services. With two natural harbors to dock, the golf resort can be reached by yacht and medium-sized boats through the St. Lawrence River.</w:t>
      </w:r>
    </w:p>
    <w:p w:rsidR="00000000" w:rsidDel="00000000" w:rsidP="00000000" w:rsidRDefault="00000000" w:rsidRPr="00000000" w14:paraId="0000003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To provide guests with the best luxury golf experience.</w:t>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believes that exceptional customer service and outstanding golf course conditions are the keys to success.</w:t>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To become the premier luxury golf resort in the whole world.</w:t>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popularity of golf has been declining in recent years, causing more golf courses to shut down to avoid more losses. However, many wealthy individuals still prefer golf over other sports simply because of the lack of physicality and the relaxing views that golf courses provide. These wealthy individuals, whether a celebrity or a corporate figure, usually combine golf with meetings, which means they discuss important matters while playing golf. This is why the </w:t>
      </w: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will strictly implement discretion and golf course reservations so that guests can enjoy playing golf while doing their businesses.</w:t>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Golf Course Industry</w:t>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[Mary C. Howard]</w:t>
      </w: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[2,737,176.00]</w:t>
      </w:r>
      <w:r w:rsidDel="00000000" w:rsidR="00000000" w:rsidRPr="00000000">
        <w:rPr>
          <w:rFonts w:ascii="Calibri" w:cs="Calibri" w:eastAsia="Calibri" w:hAnsi="Calibri"/>
          <w:color w:val="111111"/>
          <w:rtl w:val="0"/>
        </w:rPr>
        <w:t xml:space="preserve">, which will be fully provided by the owner. The start-up funding will be used for operating expenses, golf equipment, resort maintenance, and insurance.</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tbl>
      <w:tblPr>
        <w:tblStyle w:val="Table2"/>
        <w:tblW w:w="935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282"/>
        <w:gridCol w:w="2073"/>
        <w:tblGridChange w:id="0">
          <w:tblGrid>
            <w:gridCol w:w="7282"/>
            <w:gridCol w:w="207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$ 499,370.65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$ 2,237,805.35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$ 2,737,176.00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$ 1,794,079.41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$ 443,725.94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$ 443,725.94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$ 2,237,805.35</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$ 2,737,176.00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$ 2,737,176.00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$ 499,370.65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$ 2,237,805.35</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$ 2,237,805.35</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5"/>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$ 79,094.35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$ 65,021.62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$ 3,984.30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$ 52,654.92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$ 298,615.46</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$ 499,370.65</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5"/>
              <w:rPr>
                <w:rFonts w:ascii="Calibri" w:cs="Calibri" w:eastAsia="Calibri" w:hAnsi="Calibri"/>
                <w:b w:val="1"/>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$ 443,725.94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$ 28,465.74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$ 285,175.12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$ 1,480,438.55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$ 2,237,805.35</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$ 2,737,176.00</w:t>
            </w:r>
            <w:r w:rsidDel="00000000" w:rsidR="00000000" w:rsidRPr="00000000">
              <w:rPr>
                <w:rtl w:val="0"/>
              </w:rPr>
            </w:r>
          </w:p>
        </w:tc>
      </w:tr>
    </w:tbl>
    <w:p w:rsidR="00000000" w:rsidDel="00000000" w:rsidP="00000000" w:rsidRDefault="00000000" w:rsidRPr="00000000" w14:paraId="000000A3">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A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A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will offer the full golf experience by providing the necessary golf equipment, golf carts, caddies, etc. The golf resort also offers cabins and suites for guests who want to stay overnight on the island. Furthermore, the golf resort has a restaurant that is headed by an internationally acclaimed chef, ensuring a luxurious vacation experience on the island.</w:t>
      </w:r>
    </w:p>
    <w:p w:rsidR="00000000" w:rsidDel="00000000" w:rsidP="00000000" w:rsidRDefault="00000000" w:rsidRPr="00000000" w14:paraId="000000A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likes to think of itself as an exclusive club without requiring membership registrations. The golf resort offers its services only through reservations to ensure excellent customer service to the guests. This also emphasizes exclusivity, which is extremely important to influential individuals such as celebrities and political figures.</w:t>
      </w:r>
    </w:p>
    <w:p w:rsidR="00000000" w:rsidDel="00000000" w:rsidP="00000000" w:rsidRDefault="00000000" w:rsidRPr="00000000" w14:paraId="000000A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will adopt an above-the-market average pricing scheme to help relieve the high upkeep costs of the entire island. Also, this is to satisfy the guests’ need for a luxurious experience, which builds a high-end reputation for the golf resort.</w:t>
      </w: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B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death of professional golf might be imminent, but many individuals still engage in casual golf. The increasing number of corporate and political figures who prefer to discuss business matters while playing golf has given birth to a new norm—golf meetings. Even celebrities, especially Hollywood figures and retired athletes, have started gaining interest in golf because of the growing number of luxury golf resorts in the United States of America.</w:t>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will be focusing its resources on attracting influential individuals to further increase the golf resort’s brand visibility and awareness. Once these influential individuals get the word of the island’s services out, more guests will be calling the golf resort for reservations.</w:t>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pie chart below shows the popularity rate of luxury golf for each type of guest.</w:t>
      </w:r>
      <w:r w:rsidDel="00000000" w:rsidR="00000000" w:rsidRPr="00000000">
        <w:rPr>
          <w:rtl w:val="0"/>
        </w:rPr>
      </w:r>
    </w:p>
    <w:p w:rsidR="00000000" w:rsidDel="00000000" w:rsidP="00000000" w:rsidRDefault="00000000" w:rsidRPr="00000000" w14:paraId="000000BF">
      <w:pPr>
        <w:rPr>
          <w:rFonts w:ascii="Calibri" w:cs="Calibri" w:eastAsia="Calibri" w:hAnsi="Calibri"/>
          <w:b w:val="1"/>
          <w:color w:val="11111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233679</wp:posOffset>
            </wp:positionH>
            <wp:positionV relativeFrom="paragraph">
              <wp:posOffset>198120</wp:posOffset>
            </wp:positionV>
            <wp:extent cx="5549900" cy="320040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49900" cy="3200400"/>
                    </a:xfrm>
                    <a:prstGeom prst="rect"/>
                    <a:ln/>
                  </pic:spPr>
                </pic:pic>
              </a:graphicData>
            </a:graphic>
          </wp:anchor>
        </w:drawing>
      </w:r>
    </w:p>
    <w:p w:rsidR="00000000" w:rsidDel="00000000" w:rsidP="00000000" w:rsidRDefault="00000000" w:rsidRPr="00000000" w14:paraId="000000C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Celebrities</w:t>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Open to celebrities who would like to host a charity golf tournament or to movie directors and producers who need a beautiful golf course for its movie projects. This increases visibility to Hollywood figures and other players in the movie industry.</w:t>
      </w:r>
    </w:p>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Corporate Figures</w:t>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Network with large company owners and encourage them to tell their families and friends about the golf resort’s services.</w:t>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Political Figures</w:t>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 them special discounts for availing the golf resort’s services.</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comprises of non-influential, wealthy individuals who only engage in luxury golf for recreation and relaxation. </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aims to increase its sales in the </w:t>
      </w:r>
      <w:r w:rsidDel="00000000" w:rsidR="00000000" w:rsidRPr="00000000">
        <w:rPr>
          <w:rFonts w:ascii="Calibri" w:cs="Calibri" w:eastAsia="Calibri" w:hAnsi="Calibri"/>
          <w:color w:val="111111"/>
          <w:highlight w:val="yellow"/>
          <w:rtl w:val="0"/>
        </w:rPr>
        <w:t xml:space="preserve">[4th quarter]</w:t>
      </w:r>
      <w:r w:rsidDel="00000000" w:rsidR="00000000" w:rsidRPr="00000000">
        <w:rPr>
          <w:rFonts w:ascii="Calibri" w:cs="Calibri" w:eastAsia="Calibri" w:hAnsi="Calibri"/>
          <w:color w:val="111111"/>
          <w:rtl w:val="0"/>
        </w:rPr>
        <w:t xml:space="preserve"> of this year by at least </w:t>
      </w:r>
      <w:r w:rsidDel="00000000" w:rsidR="00000000" w:rsidRPr="00000000">
        <w:rPr>
          <w:rFonts w:ascii="Calibri" w:cs="Calibri" w:eastAsia="Calibri" w:hAnsi="Calibri"/>
          <w:color w:val="111111"/>
          <w:highlight w:val="yellow"/>
          <w:rtl w:val="0"/>
        </w:rPr>
        <w:t xml:space="preserve">[13]</w:t>
      </w:r>
      <w:r w:rsidDel="00000000" w:rsidR="00000000" w:rsidRPr="00000000">
        <w:rPr>
          <w:rFonts w:ascii="Calibri" w:cs="Calibri" w:eastAsia="Calibri" w:hAnsi="Calibri"/>
          <w:color w:val="111111"/>
          <w:rtl w:val="0"/>
        </w:rPr>
        <w:t xml:space="preserve">%. This will be accomplished through effective networking and exhibiting exceptional customer service.</w:t>
      </w: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currently many luxury golf resorts established around the world, but none are built on an island. </w:t>
      </w: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offers a natural scenery that has never been seen before and exercises complete exclusivity. This gives the guests peace of mind from the moment they step foot on the island, literally keeping them away from the busy city life.</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tbl>
      <w:tblPr>
        <w:tblStyle w:val="Table3"/>
        <w:tblW w:w="927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05"/>
        <w:gridCol w:w="1740"/>
        <w:gridCol w:w="1875"/>
        <w:gridCol w:w="2150"/>
        <w:gridCol w:w="1800"/>
        <w:tblGridChange w:id="0">
          <w:tblGrid>
            <w:gridCol w:w="1705"/>
            <w:gridCol w:w="1740"/>
            <w:gridCol w:w="1875"/>
            <w:gridCol w:w="2150"/>
            <w:gridCol w:w="180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[Galloo Island Golf Resort]</w:t>
            </w:r>
          </w:p>
        </w:tc>
        <w:tc>
          <w:tcPr>
            <w:shd w:fill="auto" w:val="clear"/>
            <w:tcMar>
              <w:top w:w="100.0" w:type="dxa"/>
              <w:left w:w="100.0" w:type="dxa"/>
              <w:bottom w:w="100.0" w:type="dxa"/>
              <w:right w:w="100.0" w:type="dxa"/>
            </w:tcMar>
          </w:tcPr>
          <w:p w:rsidR="00000000" w:rsidDel="00000000" w:rsidP="00000000" w:rsidRDefault="00000000" w:rsidRPr="00000000" w14:paraId="000000E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Fully exclusive</w:t>
            </w:r>
          </w:p>
          <w:p w:rsidR="00000000" w:rsidDel="00000000" w:rsidP="00000000" w:rsidRDefault="00000000" w:rsidRPr="00000000" w14:paraId="000000E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Requires no membership registrations</w:t>
            </w:r>
          </w:p>
          <w:p w:rsidR="00000000" w:rsidDel="00000000" w:rsidP="00000000" w:rsidRDefault="00000000" w:rsidRPr="00000000" w14:paraId="000000E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First ever island golf resort</w:t>
            </w:r>
          </w:p>
        </w:tc>
        <w:tc>
          <w:tcPr>
            <w:shd w:fill="auto" w:val="clear"/>
            <w:tcMar>
              <w:top w:w="100.0" w:type="dxa"/>
              <w:left w:w="100.0" w:type="dxa"/>
              <w:bottom w:w="100.0" w:type="dxa"/>
              <w:right w:w="100.0" w:type="dxa"/>
            </w:tcMar>
          </w:tcPr>
          <w:p w:rsidR="00000000" w:rsidDel="00000000" w:rsidP="00000000" w:rsidRDefault="00000000" w:rsidRPr="00000000" w14:paraId="000000E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 products and services</w:t>
            </w:r>
          </w:p>
          <w:p w:rsidR="00000000" w:rsidDel="00000000" w:rsidP="00000000" w:rsidRDefault="00000000" w:rsidRPr="00000000" w14:paraId="000000E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Lacks brand visibility and awareness</w:t>
            </w:r>
          </w:p>
        </w:tc>
        <w:tc>
          <w:tcPr>
            <w:shd w:fill="auto" w:val="clear"/>
            <w:tcMar>
              <w:top w:w="100.0" w:type="dxa"/>
              <w:left w:w="100.0" w:type="dxa"/>
              <w:bottom w:w="100.0" w:type="dxa"/>
              <w:right w:w="100.0" w:type="dxa"/>
            </w:tcMar>
          </w:tcPr>
          <w:p w:rsidR="00000000" w:rsidDel="00000000" w:rsidP="00000000" w:rsidRDefault="00000000" w:rsidRPr="00000000" w14:paraId="000000E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increasing number of wealthy people who would prefer that meetings be done while playing golf</w:t>
            </w:r>
          </w:p>
        </w:tc>
        <w:tc>
          <w:tcPr>
            <w:shd w:fill="auto" w:val="clear"/>
            <w:tcMar>
              <w:top w:w="100.0" w:type="dxa"/>
              <w:left w:w="100.0" w:type="dxa"/>
              <w:bottom w:w="100.0" w:type="dxa"/>
              <w:right w:w="100.0" w:type="dxa"/>
            </w:tcMar>
          </w:tcPr>
          <w:p w:rsidR="00000000" w:rsidDel="00000000" w:rsidP="00000000" w:rsidRDefault="00000000" w:rsidRPr="00000000" w14:paraId="000000E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Emerging competitors with the same business model</w:t>
            </w:r>
          </w:p>
        </w:tc>
      </w:tr>
      <w:t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Chameleon]</w:t>
            </w:r>
          </w:p>
        </w:tc>
        <w:tc>
          <w:tcPr>
            <w:shd w:fill="auto" w:val="clear"/>
            <w:tcMar>
              <w:top w:w="100.0" w:type="dxa"/>
              <w:left w:w="100.0" w:type="dxa"/>
              <w:bottom w:w="100.0" w:type="dxa"/>
              <w:right w:w="100.0" w:type="dxa"/>
            </w:tcMar>
          </w:tcPr>
          <w:p w:rsidR="00000000" w:rsidDel="00000000" w:rsidP="00000000" w:rsidRDefault="00000000" w:rsidRPr="00000000" w14:paraId="000000E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several golf resorts around the world</w:t>
            </w:r>
          </w:p>
        </w:tc>
        <w:tc>
          <w:tcPr>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Mainstream design; no originality</w:t>
            </w:r>
          </w:p>
        </w:tc>
        <w:tc>
          <w:tcPr>
            <w:shd w:fill="auto" w:val="clear"/>
            <w:tcMar>
              <w:top w:w="100.0" w:type="dxa"/>
              <w:left w:w="100.0" w:type="dxa"/>
              <w:bottom w:w="100.0" w:type="dxa"/>
              <w:right w:w="100.0" w:type="dxa"/>
            </w:tcMar>
          </w:tcPr>
          <w:p w:rsidR="00000000" w:rsidDel="00000000" w:rsidP="00000000" w:rsidRDefault="00000000" w:rsidRPr="00000000" w14:paraId="000000E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Businessmen who have a lot of business trips around the world</w:t>
            </w:r>
          </w:p>
        </w:tc>
        <w:tc>
          <w:tcPr>
            <w:shd w:fill="auto" w:val="clear"/>
            <w:tcMar>
              <w:top w:w="100.0" w:type="dxa"/>
              <w:left w:w="100.0" w:type="dxa"/>
              <w:bottom w:w="100.0" w:type="dxa"/>
              <w:right w:w="100.0" w:type="dxa"/>
            </w:tcMar>
          </w:tcPr>
          <w:p w:rsidR="00000000" w:rsidDel="00000000" w:rsidP="00000000" w:rsidRDefault="00000000" w:rsidRPr="00000000" w14:paraId="000000E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Unfavorable government policies</w:t>
            </w:r>
          </w:p>
        </w:tc>
      </w:tr>
      <w:t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[Fossil Tracks]</w:t>
            </w:r>
          </w:p>
        </w:tc>
        <w:tc>
          <w:tcPr>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most popular golf resort in the US</w:t>
            </w:r>
          </w:p>
        </w:tc>
        <w:tc>
          <w:tcPr>
            <w:shd w:fill="auto" w:val="clear"/>
            <w:tcMar>
              <w:top w:w="100.0" w:type="dxa"/>
              <w:left w:w="100.0" w:type="dxa"/>
              <w:bottom w:w="100.0" w:type="dxa"/>
              <w:right w:w="100.0" w:type="dxa"/>
            </w:tcMar>
          </w:tcPr>
          <w:p w:rsidR="00000000" w:rsidDel="00000000" w:rsidP="00000000" w:rsidRDefault="00000000" w:rsidRPr="00000000" w14:paraId="000000F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 membership fees</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Guests usually recognize the most popular golf resorts first</w:t>
            </w:r>
          </w:p>
        </w:tc>
        <w:tc>
          <w:tcPr>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5"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Customers who do not value the need for memberships</w:t>
            </w:r>
          </w:p>
        </w:tc>
      </w:tr>
    </w:tbl>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After the public becomes more aware of the services provided by </w:t>
      </w: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the company targets the following monthly revenues:</w:t>
      </w: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32967" cy="320040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32967"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0F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will be networking with large company owners, celebrities, and political figures to improve brand visibility and awareness. This increases the chances of getting called for reservations.</w:t>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Since the </w:t>
      </w: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emphasizes exclusivity, it will be utilizing word-of-mouth marketing instead, which is done by encouraging guests to tell their families and friends about the golf resort’s services.</w:t>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sales and marketing teams have kicked-off various activities to move the marketing strategies forward. Here are some of the updates:</w:t>
      </w: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07">
      <w:pPr>
        <w:ind w:left="720"/>
        <w:jc w:val="both"/>
        <w:rPr>
          <w:rFonts w:ascii="Calibri" w:cs="Calibri" w:eastAsia="Calibri" w:hAnsi="Calibri"/>
          <w:color w:val="111111"/>
        </w:rPr>
      </w:pPr>
      <w:r w:rsidDel="00000000" w:rsidR="00000000" w:rsidRPr="00000000">
        <w:rPr>
          <w:rtl w:val="0"/>
        </w:rPr>
      </w:r>
    </w:p>
    <w:tbl>
      <w:tblPr>
        <w:tblStyle w:val="Table4"/>
        <w:tblW w:w="936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55"/>
        <w:gridCol w:w="2010"/>
        <w:gridCol w:w="1530"/>
        <w:gridCol w:w="3665"/>
        <w:tblGridChange w:id="0">
          <w:tblGrid>
            <w:gridCol w:w="2155"/>
            <w:gridCol w:w="2010"/>
            <w:gridCol w:w="1530"/>
            <w:gridCol w:w="3665"/>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Networking</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business relationships with influential individuals.</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to December 2019</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golf resort has one reservation every week.</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Word-of-mouth Marketing</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Display excellent customer service to all guests at all times.</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to December 2019</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guests have told their peers about the golf resort’s services.</w:t>
            </w:r>
          </w:p>
        </w:tc>
      </w:tr>
    </w:tbl>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1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CEO handles the overall operations of </w:t>
      </w:r>
      <w:r w:rsidDel="00000000" w:rsidR="00000000" w:rsidRPr="00000000">
        <w:rPr>
          <w:rFonts w:ascii="Calibri" w:cs="Calibri" w:eastAsia="Calibri" w:hAnsi="Calibri"/>
          <w:color w:val="111111"/>
          <w:highlight w:val="yellow"/>
          <w:rtl w:val="0"/>
        </w:rPr>
        <w:t xml:space="preserve">[Galloo Island Golf Resort]</w:t>
      </w:r>
      <w:r w:rsidDel="00000000" w:rsidR="00000000" w:rsidRPr="00000000">
        <w:rPr>
          <w:rFonts w:ascii="Calibri" w:cs="Calibri" w:eastAsia="Calibri" w:hAnsi="Calibri"/>
          <w:color w:val="111111"/>
          <w:rtl w:val="0"/>
        </w:rPr>
        <w:t xml:space="preserve"> with the help of an executive director.</w:t>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These are the roles and functions that work under the supervision of the executive director: </w:t>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caddie master who organizes all of the caddies’ tasks.</w:t>
      </w:r>
    </w:p>
    <w:p w:rsidR="00000000" w:rsidDel="00000000" w:rsidP="00000000" w:rsidRDefault="00000000" w:rsidRPr="00000000" w14:paraId="000001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maintenance superintendent who supervises maintenance tasks.</w:t>
      </w:r>
    </w:p>
    <w:p w:rsidR="00000000" w:rsidDel="00000000" w:rsidP="00000000" w:rsidRDefault="00000000" w:rsidRPr="00000000" w14:paraId="000001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restaurant manager who expedites the food orders to ensure quality.</w:t>
      </w:r>
    </w:p>
    <w:p w:rsidR="00000000" w:rsidDel="00000000" w:rsidP="00000000" w:rsidRDefault="00000000" w:rsidRPr="00000000" w14:paraId="000001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business development department that handles all sales and marketing planning.</w:t>
      </w:r>
    </w:p>
    <w:p w:rsidR="00000000" w:rsidDel="00000000" w:rsidP="00000000" w:rsidRDefault="00000000" w:rsidRPr="00000000" w14:paraId="000001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hotel manager who is responsible for assigning hospitality services to its crew. </w:t>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company:</w:t>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88900</wp:posOffset>
                </wp:positionV>
                <wp:extent cx="5726998" cy="4270549"/>
                <wp:effectExtent b="0" l="0" r="0" t="0"/>
                <wp:wrapSquare wrapText="bothSides" distB="0" distT="0" distL="114300" distR="114300"/>
                <wp:docPr id="2" name=""/>
                <a:graphic>
                  <a:graphicData uri="http://schemas.microsoft.com/office/word/2010/wordprocessingGroup">
                    <wpg:wgp>
                      <wpg:cNvGrpSpPr/>
                      <wpg:grpSpPr>
                        <a:xfrm>
                          <a:off x="2482501" y="1644726"/>
                          <a:ext cx="5726998" cy="4270549"/>
                          <a:chOff x="2482501" y="1644726"/>
                          <a:chExt cx="5726998" cy="4270549"/>
                        </a:xfrm>
                      </wpg:grpSpPr>
                      <wpg:grpSp>
                        <wpg:cNvGrpSpPr/>
                        <wpg:grpSpPr>
                          <a:xfrm>
                            <a:off x="2482501" y="1644726"/>
                            <a:ext cx="5726998" cy="4270549"/>
                            <a:chOff x="0" y="0"/>
                            <a:chExt cx="5726998" cy="4270549"/>
                          </a:xfrm>
                        </wpg:grpSpPr>
                        <wps:wsp>
                          <wps:cNvSpPr/>
                          <wps:cNvPr id="4" name="Shape 4"/>
                          <wps:spPr>
                            <a:xfrm>
                              <a:off x="0" y="0"/>
                              <a:ext cx="5726975" cy="427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381459" y="0"/>
                              <a:ext cx="864851"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SpPr/>
                          <wps:cNvPr id="6" name="Shape 6"/>
                          <wps:spPr>
                            <a:xfrm>
                              <a:off x="2381459" y="693336"/>
                              <a:ext cx="864851"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Executive Director</w:t>
                                </w:r>
                              </w:p>
                            </w:txbxContent>
                          </wps:txbx>
                          <wps:bodyPr anchorCtr="0" anchor="ctr" bIns="91425" lIns="91425" spcFirstLastPara="1" rIns="91425" wrap="square" tIns="91425">
                            <a:noAutofit/>
                          </wps:bodyPr>
                        </wps:wsp>
                        <wps:wsp>
                          <wps:cNvCnPr/>
                          <wps:spPr>
                            <a:xfrm flipH="1">
                              <a:off x="432079" y="1155560"/>
                              <a:ext cx="2380875" cy="243815"/>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0" y="1396721"/>
                              <a:ext cx="864851"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Caddie Master</w:t>
                                </w:r>
                              </w:p>
                            </w:txbxContent>
                          </wps:txbx>
                          <wps:bodyPr anchorCtr="0" anchor="ctr" bIns="91425" lIns="91425" spcFirstLastPara="1" rIns="91425" wrap="square" tIns="91425">
                            <a:noAutofit/>
                          </wps:bodyPr>
                        </wps:wsp>
                        <wps:wsp>
                          <wps:cNvSpPr/>
                          <wps:cNvPr id="9" name="Shape 9"/>
                          <wps:spPr>
                            <a:xfrm>
                              <a:off x="1155561" y="1396721"/>
                              <a:ext cx="1010401"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Maintenance Superintendent</w:t>
                                </w:r>
                              </w:p>
                            </w:txbxContent>
                          </wps:txbx>
                          <wps:bodyPr anchorCtr="0" anchor="ctr" bIns="91425" lIns="91425" spcFirstLastPara="1" rIns="91425" wrap="square" tIns="91425">
                            <a:noAutofit/>
                          </wps:bodyPr>
                        </wps:wsp>
                        <wps:wsp>
                          <wps:cNvSpPr/>
                          <wps:cNvPr id="10" name="Shape 10"/>
                          <wps:spPr>
                            <a:xfrm>
                              <a:off x="2351314" y="1396721"/>
                              <a:ext cx="913837"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Restaurant Manager</w:t>
                                </w:r>
                              </w:p>
                            </w:txbxContent>
                          </wps:txbx>
                          <wps:bodyPr anchorCtr="0" anchor="ctr" bIns="91425" lIns="91425" spcFirstLastPara="1" rIns="91425" wrap="square" tIns="91425">
                            <a:noAutofit/>
                          </wps:bodyPr>
                        </wps:wsp>
                        <wps:wsp>
                          <wps:cNvCnPr/>
                          <wps:spPr>
                            <a:xfrm>
                              <a:off x="2954215" y="4270549"/>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2783394" y="1406769"/>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2783394" y="1406769"/>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14" name="Shape 14"/>
                          <wps:spPr>
                            <a:xfrm>
                              <a:off x="0" y="2100105"/>
                              <a:ext cx="864851"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Caddies</w:t>
                                </w:r>
                              </w:p>
                            </w:txbxContent>
                          </wps:txbx>
                          <wps:bodyPr anchorCtr="0" anchor="ctr" bIns="91425" lIns="91425" spcFirstLastPara="1" rIns="91425" wrap="square" tIns="91425">
                            <a:noAutofit/>
                          </wps:bodyPr>
                        </wps:wsp>
                        <wps:wsp>
                          <wps:cNvSpPr/>
                          <wps:cNvPr id="15" name="Shape 15"/>
                          <wps:spPr>
                            <a:xfrm>
                              <a:off x="1155561" y="2100105"/>
                              <a:ext cx="1010401"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Maintenance Staff</w:t>
                                </w:r>
                              </w:p>
                            </w:txbxContent>
                          </wps:txbx>
                          <wps:bodyPr anchorCtr="0" anchor="ctr" bIns="91425" lIns="91425" spcFirstLastPara="1" rIns="91425" wrap="square" tIns="91425">
                            <a:noAutofit/>
                          </wps:bodyPr>
                        </wps:wsp>
                        <wps:wsp>
                          <wps:cNvCnPr/>
                          <wps:spPr>
                            <a:xfrm>
                              <a:off x="1657978" y="1858945"/>
                              <a:ext cx="0" cy="235864"/>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32079" y="1858945"/>
                              <a:ext cx="0" cy="243484"/>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a:off x="1657978" y="1155560"/>
                              <a:ext cx="1154261" cy="243815"/>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2813539" y="1155560"/>
                              <a:ext cx="0" cy="243815"/>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2813539" y="462224"/>
                              <a:ext cx="0" cy="227914"/>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3587262" y="1396721"/>
                              <a:ext cx="913837"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Director of Business Development</w:t>
                                </w:r>
                              </w:p>
                            </w:txbxContent>
                          </wps:txbx>
                          <wps:bodyPr anchorCtr="0" anchor="ctr" bIns="91425" lIns="91425" spcFirstLastPara="1" rIns="91425" wrap="square" tIns="91425">
                            <a:noAutofit/>
                          </wps:bodyPr>
                        </wps:wsp>
                        <wps:wsp>
                          <wps:cNvSpPr/>
                          <wps:cNvPr id="22" name="Shape 22"/>
                          <wps:spPr>
                            <a:xfrm>
                              <a:off x="4813161" y="1396721"/>
                              <a:ext cx="913837"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Hotel Manager</w:t>
                                </w:r>
                              </w:p>
                            </w:txbxContent>
                          </wps:txbx>
                          <wps:bodyPr anchorCtr="0" anchor="ctr" bIns="91425" lIns="91425" spcFirstLastPara="1" rIns="91425" wrap="square" tIns="91425">
                            <a:noAutofit/>
                          </wps:bodyPr>
                        </wps:wsp>
                        <wps:wsp>
                          <wps:cNvCnPr/>
                          <wps:spPr>
                            <a:xfrm>
                              <a:off x="2813539" y="1155560"/>
                              <a:ext cx="1227177" cy="243815"/>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2813539" y="1155560"/>
                              <a:ext cx="2454353" cy="243815"/>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2351314" y="2100105"/>
                              <a:ext cx="913837"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Kitchen Crew</w:t>
                                </w:r>
                              </w:p>
                            </w:txbxContent>
                          </wps:txbx>
                          <wps:bodyPr anchorCtr="0" anchor="ctr" bIns="91425" lIns="91425" spcFirstLastPara="1" rIns="91425" wrap="square" tIns="91425">
                            <a:noAutofit/>
                          </wps:bodyPr>
                        </wps:wsp>
                        <wps:wsp>
                          <wps:cNvSpPr/>
                          <wps:cNvPr id="26" name="Shape 26"/>
                          <wps:spPr>
                            <a:xfrm>
                              <a:off x="3587262" y="2100105"/>
                              <a:ext cx="913837"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Sales and Marketing Team</w:t>
                                </w:r>
                              </w:p>
                            </w:txbxContent>
                          </wps:txbx>
                          <wps:bodyPr anchorCtr="0" anchor="ctr" bIns="91425" lIns="91425" spcFirstLastPara="1" rIns="91425" wrap="square" tIns="91425">
                            <a:noAutofit/>
                          </wps:bodyPr>
                        </wps:wsp>
                        <wps:wsp>
                          <wps:cNvSpPr/>
                          <wps:cNvPr id="27" name="Shape 27"/>
                          <wps:spPr>
                            <a:xfrm>
                              <a:off x="4813161" y="2100105"/>
                              <a:ext cx="913837" cy="46278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Hospitality Crew</w:t>
                                </w:r>
                              </w:p>
                            </w:txbxContent>
                          </wps:txbx>
                          <wps:bodyPr anchorCtr="0" anchor="ctr" bIns="91425" lIns="91425" spcFirstLastPara="1" rIns="91425" wrap="square" tIns="91425">
                            <a:noAutofit/>
                          </wps:bodyPr>
                        </wps:wsp>
                        <wps:wsp>
                          <wps:cNvCnPr/>
                          <wps:spPr>
                            <a:xfrm>
                              <a:off x="2813539" y="1858945"/>
                              <a:ext cx="0" cy="243815"/>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039437" y="1858945"/>
                              <a:ext cx="0" cy="243815"/>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5265336" y="1858945"/>
                              <a:ext cx="0" cy="235864"/>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88900</wp:posOffset>
                </wp:positionV>
                <wp:extent cx="5726998" cy="4270549"/>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726998" cy="4270549"/>
                        </a:xfrm>
                        <a:prstGeom prst="rect"/>
                        <a:ln/>
                      </pic:spPr>
                    </pic:pic>
                  </a:graphicData>
                </a:graphic>
              </wp:anchor>
            </w:drawing>
          </mc:Fallback>
        </mc:AlternateContent>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tl w:val="0"/>
        </w:rPr>
      </w:r>
    </w:p>
    <w:p w:rsidR="00000000" w:rsidDel="00000000" w:rsidP="00000000" w:rsidRDefault="00000000" w:rsidRPr="00000000" w14:paraId="000001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includes the projected break-even analysis, profit and loss, balance sheet, and cash flow.</w:t>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Analysis</w:t>
      </w:r>
      <w:r w:rsidDel="00000000" w:rsidR="00000000" w:rsidRPr="00000000">
        <w:rPr>
          <w:rtl w:val="0"/>
        </w:rPr>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tl w:val="0"/>
        </w:rPr>
      </w:r>
    </w:p>
    <w:tbl>
      <w:tblPr>
        <w:tblStyle w:val="Table5"/>
        <w:tblW w:w="935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85"/>
        <w:gridCol w:w="900"/>
        <w:gridCol w:w="900"/>
        <w:gridCol w:w="900"/>
        <w:gridCol w:w="630"/>
        <w:gridCol w:w="2081"/>
        <w:gridCol w:w="2059"/>
        <w:tblGridChange w:id="0">
          <w:tblGrid>
            <w:gridCol w:w="1885"/>
            <w:gridCol w:w="900"/>
            <w:gridCol w:w="900"/>
            <w:gridCol w:w="900"/>
            <w:gridCol w:w="630"/>
            <w:gridCol w:w="2081"/>
            <w:gridCol w:w="2059"/>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$ 52,654.92</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$ 104.12</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$ 2.59</w:t>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$ 101.53</w:t>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518.60</w:t>
            </w:r>
          </w:p>
        </w:tc>
      </w:tr>
      <w:tr>
        <w:trPr>
          <w:trHeight w:val="360" w:hRule="atLeast"/>
        </w:trPr>
        <w:tc>
          <w:tcPr>
            <w:gridSpan w:val="7"/>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$ 52,654.92</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$ 0.12</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$ 0.14</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$ 2.33</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$ 52,654.92</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$ 2.59</w:t>
            </w:r>
            <w:r w:rsidDel="00000000" w:rsidR="00000000" w:rsidRPr="00000000">
              <w:rPr>
                <w:rtl w:val="0"/>
              </w:rPr>
            </w:r>
          </w:p>
        </w:tc>
      </w:tr>
    </w:tbl>
    <w:p w:rsidR="00000000" w:rsidDel="00000000" w:rsidP="00000000" w:rsidRDefault="00000000" w:rsidRPr="00000000" w14:paraId="0000017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color w:val="111111"/>
        </w:rPr>
      </w:pPr>
      <w:r w:rsidDel="00000000" w:rsidR="00000000" w:rsidRPr="00000000">
        <w:rPr>
          <w:rtl w:val="0"/>
        </w:rPr>
      </w:r>
    </w:p>
    <w:tbl>
      <w:tblPr>
        <w:tblStyle w:val="Table6"/>
        <w:tblW w:w="944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575"/>
        <w:gridCol w:w="1710"/>
        <w:gridCol w:w="2160"/>
        <w:tblGridChange w:id="0">
          <w:tblGrid>
            <w:gridCol w:w="5575"/>
            <w:gridCol w:w="1710"/>
            <w:gridCol w:w="2160"/>
          </w:tblGrid>
        </w:tblGridChange>
      </w:tblGrid>
      <w:tr>
        <w:trPr>
          <w:trHeight w:val="28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$ 52,654.92</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$ 52,654.92</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9,275</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c>
          <w:tcPr>
            <w:shd w:fill="auto" w:val="cle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$ 79,094.35</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$ 0.12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$ 65,021.62</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$ 0.14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$ 3,984.30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$ 2.33</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$2.59</w:t>
            </w:r>
            <w:r w:rsidDel="00000000" w:rsidR="00000000" w:rsidRPr="00000000">
              <w:rPr>
                <w:rtl w:val="0"/>
              </w:rPr>
            </w:r>
          </w:p>
        </w:tc>
      </w:tr>
      <w:tr>
        <w:trPr>
          <w:trHeight w:val="36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c>
          <w:tcPr>
            <w:shd w:fill="auto" w:val="cle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$ 104.12</w:t>
            </w:r>
            <w:r w:rsidDel="00000000" w:rsidR="00000000" w:rsidRPr="00000000">
              <w:rPr>
                <w:rtl w:val="0"/>
              </w:rPr>
            </w:r>
          </w:p>
        </w:tc>
      </w:tr>
      <w:tr>
        <w:trPr>
          <w:trHeight w:val="36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5,884</w:t>
            </w:r>
          </w:p>
        </w:tc>
      </w:tr>
      <w:tr>
        <w:trPr>
          <w:trHeight w:val="36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101.53</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$ 101.53</w:t>
            </w:r>
            <w:r w:rsidDel="00000000" w:rsidR="00000000" w:rsidRPr="00000000">
              <w:rPr>
                <w:rtl w:val="0"/>
              </w:rPr>
            </w:r>
          </w:p>
        </w:tc>
      </w:tr>
    </w:tbl>
    <w:p w:rsidR="00000000" w:rsidDel="00000000" w:rsidP="00000000" w:rsidRDefault="00000000" w:rsidRPr="00000000" w14:paraId="000001C0">
      <w:pPr>
        <w:jc w:val="both"/>
        <w:rPr>
          <w:rFonts w:ascii="Calibri" w:cs="Calibri" w:eastAsia="Calibri" w:hAnsi="Calibri"/>
          <w:color w:val="111111"/>
        </w:rPr>
      </w:pPr>
      <w:r w:rsidDel="00000000" w:rsidR="00000000" w:rsidRPr="00000000">
        <w:rPr>
          <w:rtl w:val="0"/>
        </w:rPr>
      </w:r>
    </w:p>
    <w:tbl>
      <w:tblPr>
        <w:tblStyle w:val="Table7"/>
        <w:tblW w:w="935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315"/>
        <w:gridCol w:w="1530"/>
        <w:gridCol w:w="1527"/>
        <w:gridCol w:w="1983"/>
        <w:tblGridChange w:id="0">
          <w:tblGrid>
            <w:gridCol w:w="4315"/>
            <w:gridCol w:w="1530"/>
            <w:gridCol w:w="1527"/>
            <w:gridCol w:w="198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$ 1,645,836.99</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$ 2,117,680.96</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$ 3,919,092.31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$ 234,670.10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$ 272,677.58</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$ 324,158.48</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$ 234,670.10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$ 272,677.58</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$ 324,158.48</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$ 1,411,166.89</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$ 1,845,003.38</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$ 3,594,933.83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85.74%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87.12%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91.73%</w:t>
            </w: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$ 311,575.32</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$ 311,588.64</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$ 311,751.07</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$ 182,018.18</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$ 182,446.54</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$ 184,366.74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$ 499,541.28</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$ 537,903.80</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$ 576,684.81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$ 71,939.53</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$ 79,280.09</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$ 81,623.77</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$ 1,065,074.31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$ 1,111,219.07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$ 1,154,426.39</w:t>
            </w: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$ 346,092.58</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$ 733,784.31</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$ 2,440,507.44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$ 28,205.12</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$ 29,320.06</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$ 30,065.81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$ 30,852.99</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$ 22,424.25</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$ 22,356.35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$ 215,587.71</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$ 447,440.92</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$ 705,822.00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$ 99,651.88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$ 263,919.14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$ 1,712,329.09</w:t>
            </w:r>
            <w:r w:rsidDel="00000000" w:rsidR="00000000" w:rsidRPr="00000000">
              <w:rPr>
                <w:rtl w:val="0"/>
              </w:rPr>
            </w:r>
          </w:p>
        </w:tc>
      </w:tr>
    </w:tbl>
    <w:p w:rsidR="00000000" w:rsidDel="00000000" w:rsidP="00000000" w:rsidRDefault="00000000" w:rsidRPr="00000000" w14:paraId="000002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C">
      <w:pPr>
        <w:jc w:val="both"/>
        <w:rPr>
          <w:rFonts w:ascii="Calibri" w:cs="Calibri" w:eastAsia="Calibri" w:hAnsi="Calibri"/>
          <w:color w:val="111111"/>
        </w:rPr>
      </w:pPr>
      <w:r w:rsidDel="00000000" w:rsidR="00000000" w:rsidRPr="00000000">
        <w:rPr>
          <w:rtl w:val="0"/>
        </w:rPr>
      </w:r>
    </w:p>
    <w:tbl>
      <w:tblPr>
        <w:tblStyle w:val="Table8"/>
        <w:tblW w:w="926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312"/>
        <w:gridCol w:w="1530"/>
        <w:gridCol w:w="1620"/>
        <w:gridCol w:w="1803"/>
        <w:tblGridChange w:id="0">
          <w:tblGrid>
            <w:gridCol w:w="4312"/>
            <w:gridCol w:w="1530"/>
            <w:gridCol w:w="1620"/>
            <w:gridCol w:w="180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$ 576,577.67</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$ 692,021.29</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$ 1,181,927.58</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$ 21,998.27</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$ 22,477.42</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$ 27,536.11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$ 37,237.26</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$ 42,606.50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$ 44,676.95</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$ 384,947.94</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$ 426,807.95</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$ 444,415.24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$ 1,020,761.14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$ 1,183,913.16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$ 1,698,555.88</w:t>
            </w: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$ 1,938,643.89</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$ 1,962,181.41</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$ 1,992,888.94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$ 254,837.88</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$ 509,738.67</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$ 768,775.04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$ 1,683,806.01</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$ 1,452,442.74</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$ 1,224,113.90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$ 2,704,567.15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$ 2,636,355.90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$ 2,922,669.78</w:t>
            </w: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$ 661,206.35</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$ 594,636.61</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$ 509,551.30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45"/>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$ 661,206.35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$ 594,636.61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$ 509,551.30</w:t>
            </w: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$ 2,737,176.00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$ 3,082,795.87</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$ 3,484,609.72</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$ 1,179,338.62</w:t>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$ 2,900,299.22</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$ 6,874,428.83</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$ 2,043,360.80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$ 2,041,719.29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$ 2,413,118.48</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32.36%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29.12%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21.12%</w:t>
            </w:r>
            <w:r w:rsidDel="00000000" w:rsidR="00000000" w:rsidRPr="00000000">
              <w:rPr>
                <w:rtl w:val="0"/>
              </w:rPr>
            </w:r>
          </w:p>
        </w:tc>
      </w:tr>
    </w:tbl>
    <w:p w:rsidR="00000000" w:rsidDel="00000000" w:rsidP="00000000" w:rsidRDefault="00000000" w:rsidRPr="00000000" w14:paraId="00000275">
      <w:pPr>
        <w:jc w:val="both"/>
        <w:rPr>
          <w:rFonts w:ascii="Calibri" w:cs="Calibri" w:eastAsia="Calibri" w:hAnsi="Calibri"/>
          <w:color w:val="111111"/>
        </w:rPr>
      </w:pPr>
      <w:r w:rsidDel="00000000" w:rsidR="00000000" w:rsidRPr="00000000">
        <w:rPr>
          <w:rtl w:val="0"/>
        </w:rPr>
      </w:r>
    </w:p>
    <w:tbl>
      <w:tblPr>
        <w:tblStyle w:val="Table9"/>
        <w:tblW w:w="9265.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312"/>
        <w:gridCol w:w="1530"/>
        <w:gridCol w:w="1620"/>
        <w:gridCol w:w="1803"/>
        <w:tblGridChange w:id="0">
          <w:tblGrid>
            <w:gridCol w:w="4312"/>
            <w:gridCol w:w="1530"/>
            <w:gridCol w:w="1620"/>
            <w:gridCol w:w="180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$ 576,577.67</w:t>
            </w:r>
          </w:p>
        </w:tc>
        <w:tc>
          <w:tcPr>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$ 692,021.29</w:t>
            </w:r>
          </w:p>
        </w:tc>
        <w:tc>
          <w:tcPr>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$ 1,181,927.58</w:t>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$ 21,998.27</w:t>
            </w:r>
          </w:p>
        </w:tc>
        <w:tc>
          <w:tcPr>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$ 22,477.42</w:t>
            </w:r>
          </w:p>
        </w:tc>
        <w:tc>
          <w:tcPr>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$ 27,536.11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$ 1,645,836.99</w:t>
            </w:r>
          </w:p>
        </w:tc>
        <w:tc>
          <w:tcPr>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$ 2,117,680.96</w:t>
            </w:r>
          </w:p>
        </w:tc>
        <w:tc>
          <w:tcPr>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$ 3,919,092.31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$ 2,244,412.93</w:t>
            </w:r>
          </w:p>
        </w:tc>
        <w:tc>
          <w:tcPr>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$ 2,832,179.67</w:t>
            </w:r>
          </w:p>
        </w:tc>
        <w:tc>
          <w:tcPr>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$ 5,128,556.00</w:t>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9E">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c>
          <w:tcPr>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$ 311,575.32</w:t>
            </w:r>
          </w:p>
        </w:tc>
        <w:tc>
          <w:tcPr>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$ 311,588.64</w:t>
            </w:r>
          </w:p>
        </w:tc>
        <w:tc>
          <w:tcPr>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$ 311,751.07</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A">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$ 182,018.18</w:t>
            </w:r>
          </w:p>
        </w:tc>
        <w:tc>
          <w:tcPr>
            <w:shd w:fill="auto" w:val="clear"/>
            <w:tcMar>
              <w:top w:w="40.0" w:type="dxa"/>
              <w:left w:w="40.0" w:type="dxa"/>
              <w:bottom w:w="40.0" w:type="dxa"/>
              <w:right w:w="40.0" w:type="dxa"/>
            </w:tcMar>
            <w:vAlign w:val="center"/>
          </w:tcPr>
          <w:p w:rsidR="00000000" w:rsidDel="00000000" w:rsidP="00000000" w:rsidRDefault="00000000" w:rsidRPr="00000000" w14:paraId="000002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$ 182,446.54</w:t>
            </w:r>
          </w:p>
        </w:tc>
        <w:tc>
          <w:tcPr>
            <w:shd w:fill="auto" w:val="clear"/>
            <w:tcMar>
              <w:top w:w="40.0" w:type="dxa"/>
              <w:left w:w="40.0" w:type="dxa"/>
              <w:bottom w:w="40.0" w:type="dxa"/>
              <w:right w:w="40.0" w:type="dxa"/>
            </w:tcMar>
            <w:vAlign w:val="center"/>
          </w:tcPr>
          <w:p w:rsidR="00000000" w:rsidDel="00000000" w:rsidP="00000000" w:rsidRDefault="00000000" w:rsidRPr="00000000" w14:paraId="000002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$ 184,366.74</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AE">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$ 499,541.28</w:t>
            </w:r>
          </w:p>
        </w:tc>
        <w:tc>
          <w:tcPr>
            <w:shd w:fill="auto" w:val="clear"/>
            <w:tcMar>
              <w:top w:w="40.0" w:type="dxa"/>
              <w:left w:w="40.0" w:type="dxa"/>
              <w:bottom w:w="40.0" w:type="dxa"/>
              <w:right w:w="40.0" w:type="dxa"/>
            </w:tcMar>
            <w:vAlign w:val="center"/>
          </w:tcPr>
          <w:p w:rsidR="00000000" w:rsidDel="00000000" w:rsidP="00000000" w:rsidRDefault="00000000" w:rsidRPr="00000000" w14:paraId="000002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$ 537,903.80</w:t>
            </w:r>
          </w:p>
        </w:tc>
        <w:tc>
          <w:tcPr>
            <w:shd w:fill="auto" w:val="clear"/>
            <w:tcMar>
              <w:top w:w="40.0" w:type="dxa"/>
              <w:left w:w="40.0" w:type="dxa"/>
              <w:bottom w:w="40.0" w:type="dxa"/>
              <w:right w:w="40.0" w:type="dxa"/>
            </w:tcMar>
            <w:vAlign w:val="center"/>
          </w:tcPr>
          <w:p w:rsidR="00000000" w:rsidDel="00000000" w:rsidP="00000000" w:rsidRDefault="00000000" w:rsidRPr="00000000" w14:paraId="000002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$ 576,684.81</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2">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$ 71,939.53</w:t>
            </w:r>
          </w:p>
        </w:tc>
        <w:tc>
          <w:tcPr>
            <w:shd w:fill="auto" w:val="clear"/>
            <w:tcMar>
              <w:top w:w="40.0" w:type="dxa"/>
              <w:left w:w="40.0" w:type="dxa"/>
              <w:bottom w:w="40.0" w:type="dxa"/>
              <w:right w:w="40.0" w:type="dxa"/>
            </w:tcMar>
            <w:vAlign w:val="center"/>
          </w:tcPr>
          <w:p w:rsidR="00000000" w:rsidDel="00000000" w:rsidP="00000000" w:rsidRDefault="00000000" w:rsidRPr="00000000" w14:paraId="000002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$ 79,280.09</w:t>
            </w:r>
          </w:p>
        </w:tc>
        <w:tc>
          <w:tcPr>
            <w:shd w:fill="auto" w:val="clear"/>
            <w:tcMar>
              <w:top w:w="40.0" w:type="dxa"/>
              <w:left w:w="40.0" w:type="dxa"/>
              <w:bottom w:w="40.0" w:type="dxa"/>
              <w:right w:w="40.0" w:type="dxa"/>
            </w:tcMar>
            <w:vAlign w:val="center"/>
          </w:tcPr>
          <w:p w:rsidR="00000000" w:rsidDel="00000000" w:rsidP="00000000" w:rsidRDefault="00000000" w:rsidRPr="00000000" w14:paraId="000002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$ 81,623.77</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6">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$ 1,065,074.31</w:t>
            </w:r>
          </w:p>
        </w:tc>
        <w:tc>
          <w:tcPr>
            <w:shd w:fill="auto" w:val="clear"/>
            <w:tcMar>
              <w:top w:w="40.0" w:type="dxa"/>
              <w:left w:w="40.0" w:type="dxa"/>
              <w:bottom w:w="40.0" w:type="dxa"/>
              <w:right w:w="40.0" w:type="dxa"/>
            </w:tcMar>
            <w:vAlign w:val="center"/>
          </w:tcPr>
          <w:p w:rsidR="00000000" w:rsidDel="00000000" w:rsidP="00000000" w:rsidRDefault="00000000" w:rsidRPr="00000000" w14:paraId="000002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$ 1,111,219.07</w:t>
            </w:r>
          </w:p>
        </w:tc>
        <w:tc>
          <w:tcPr>
            <w:shd w:fill="auto" w:val="clear"/>
            <w:tcMar>
              <w:top w:w="40.0" w:type="dxa"/>
              <w:left w:w="40.0" w:type="dxa"/>
              <w:bottom w:w="40.0" w:type="dxa"/>
              <w:right w:w="40.0" w:type="dxa"/>
            </w:tcMar>
            <w:vAlign w:val="center"/>
          </w:tcPr>
          <w:p w:rsidR="00000000" w:rsidDel="00000000" w:rsidP="00000000" w:rsidRDefault="00000000" w:rsidRPr="00000000" w14:paraId="000002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$ 1,154,426.39</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BA">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$ 1,179,338.62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$ 1,720,960.60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$ 3,974,129.61</w:t>
            </w:r>
            <w:r w:rsidDel="00000000" w:rsidR="00000000" w:rsidRPr="00000000">
              <w:rPr>
                <w:rtl w:val="0"/>
              </w:rPr>
            </w:r>
          </w:p>
        </w:tc>
      </w:tr>
    </w:tbl>
    <w:p w:rsidR="00000000" w:rsidDel="00000000" w:rsidP="00000000" w:rsidRDefault="00000000" w:rsidRPr="00000000" w14:paraId="000002BE">
      <w:pPr>
        <w:tabs>
          <w:tab w:val="left" w:pos="2769"/>
        </w:tabs>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2BF">
      <w:pPr>
        <w:tabs>
          <w:tab w:val="left" w:pos="2769"/>
        </w:tabs>
        <w:rPr>
          <w:rFonts w:ascii="Calibri" w:cs="Calibri" w:eastAsia="Calibri" w:hAnsi="Calibri"/>
        </w:rPr>
      </w:pPr>
      <w:r w:rsidDel="00000000" w:rsidR="00000000" w:rsidRPr="00000000">
        <w:rPr>
          <w:rtl w:val="0"/>
        </w:rPr>
      </w:r>
    </w:p>
    <w:p w:rsidR="00000000" w:rsidDel="00000000" w:rsidP="00000000" w:rsidRDefault="00000000" w:rsidRPr="00000000" w14:paraId="000002C0">
      <w:pPr>
        <w:rPr>
          <w:rFonts w:ascii="Calibri" w:cs="Calibri" w:eastAsia="Calibri" w:hAnsi="Calibri"/>
          <w:sz w:val="24"/>
          <w:szCs w:val="24"/>
        </w:rPr>
      </w:pPr>
      <w:r w:rsidDel="00000000" w:rsidR="00000000" w:rsidRPr="00000000">
        <w:rPr>
          <w:rtl w:val="0"/>
        </w:rPr>
      </w:r>
    </w:p>
    <w:sectPr>
      <w:footerReference r:id="rId10" w:type="default"/>
      <w:pgSz w:h="15840" w:w="12240"/>
      <w:pgMar w:bottom="1440" w:top="1440" w:left="1440" w:right="1440" w:header="144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2628900</wp:posOffset>
              </wp:positionH>
              <wp:positionV relativeFrom="paragraph">
                <wp:posOffset>431800</wp:posOffset>
              </wp:positionV>
              <wp:extent cx="4326344" cy="303988"/>
              <wp:effectExtent b="0" l="0" r="0" t="0"/>
              <wp:wrapNone/>
              <wp:docPr id="1" name=""/>
              <a:graphic>
                <a:graphicData uri="http://schemas.microsoft.com/office/word/2010/wordprocessingShape">
                  <wps:wsp>
                    <wps:cNvSpPr/>
                    <wps:cNvPr id="2" name="Shape 2"/>
                    <wps:spPr>
                      <a:xfrm>
                        <a:off x="3187591" y="3632769"/>
                        <a:ext cx="4316819" cy="294463"/>
                      </a:xfrm>
                      <a:prstGeom prst="rect">
                        <a:avLst/>
                      </a:prstGeom>
                      <a:solidFill>
                        <a:srgbClr val="D65B4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2628900</wp:posOffset>
              </wp:positionH>
              <wp:positionV relativeFrom="paragraph">
                <wp:posOffset>431800</wp:posOffset>
              </wp:positionV>
              <wp:extent cx="4326344" cy="303988"/>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326344" cy="30398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