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1"/>
          <w:i w:val="0"/>
          <w:smallCaps w:val="0"/>
          <w:strike w:val="0"/>
          <w:color w:val="333333"/>
          <w:sz w:val="76"/>
          <w:szCs w:val="7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981075</wp:posOffset>
                </wp:positionH>
                <wp:positionV relativeFrom="paragraph">
                  <wp:posOffset>38100</wp:posOffset>
                </wp:positionV>
                <wp:extent cx="4025871" cy="423037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33065" y="1664815"/>
                          <a:ext cx="4025871" cy="4230370"/>
                          <a:chOff x="3333065" y="1664815"/>
                          <a:chExt cx="4025871" cy="4230370"/>
                        </a:xfrm>
                      </wpg:grpSpPr>
                      <wpg:grpSp>
                        <wpg:cNvGrpSpPr/>
                        <wpg:grpSpPr>
                          <a:xfrm>
                            <a:off x="3333065" y="1664815"/>
                            <a:ext cx="4025871" cy="4230370"/>
                            <a:chOff x="-81889" y="1"/>
                            <a:chExt cx="4026003" cy="423080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81889" y="1"/>
                              <a:ext cx="4026000" cy="4230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109176"/>
                              <a:ext cx="3944114" cy="394421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0C0C0C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81889" y="1"/>
                              <a:ext cx="1896605" cy="423080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981075</wp:posOffset>
                </wp:positionH>
                <wp:positionV relativeFrom="paragraph">
                  <wp:posOffset>38100</wp:posOffset>
                </wp:positionV>
                <wp:extent cx="4025871" cy="423037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5871" cy="4230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66675</wp:posOffset>
                </wp:positionV>
                <wp:extent cx="3680460" cy="368046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510533" y="1944533"/>
                          <a:ext cx="3670935" cy="3670935"/>
                        </a:xfrm>
                        <a:prstGeom prst="ellipse">
                          <a:avLst/>
                        </a:prstGeom>
                        <a:solidFill>
                          <a:srgbClr val="31859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66675</wp:posOffset>
                </wp:positionV>
                <wp:extent cx="3680460" cy="368046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0460" cy="3680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1414463</wp:posOffset>
                </wp:positionH>
                <wp:positionV relativeFrom="paragraph">
                  <wp:posOffset>66675</wp:posOffset>
                </wp:positionV>
                <wp:extent cx="3148510" cy="215222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76508" y="2708651"/>
                          <a:ext cx="3138985" cy="2142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76"/>
                                <w:vertAlign w:val="baseline"/>
                              </w:rPr>
                              <w:t xml:space="preserve">FORENSIC AUDIT REPORT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1414463</wp:posOffset>
                </wp:positionH>
                <wp:positionV relativeFrom="paragraph">
                  <wp:posOffset>66675</wp:posOffset>
                </wp:positionV>
                <wp:extent cx="3148510" cy="215222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8510" cy="2152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-2124074</wp:posOffset>
                </wp:positionH>
                <wp:positionV relativeFrom="paragraph">
                  <wp:posOffset>114300</wp:posOffset>
                </wp:positionV>
                <wp:extent cx="4156170" cy="368300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67915" y="3595850"/>
                          <a:ext cx="4156170" cy="368300"/>
                          <a:chOff x="3267915" y="3595850"/>
                          <a:chExt cx="4156170" cy="368300"/>
                        </a:xfrm>
                      </wpg:grpSpPr>
                      <wpg:grpSp>
                        <wpg:cNvGrpSpPr/>
                        <wpg:grpSpPr>
                          <a:xfrm>
                            <a:off x="3267915" y="3595850"/>
                            <a:ext cx="4156170" cy="368300"/>
                            <a:chOff x="0" y="0"/>
                            <a:chExt cx="4156170" cy="368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156150" cy="36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6824"/>
                              <a:ext cx="3848669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C0C0C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841845" y="0"/>
                              <a:ext cx="314325" cy="3683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C0C0C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oval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-2124074</wp:posOffset>
                </wp:positionH>
                <wp:positionV relativeFrom="paragraph">
                  <wp:posOffset>114300</wp:posOffset>
                </wp:positionV>
                <wp:extent cx="4156170" cy="3683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6170" cy="36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[Case Number]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1"/>
          <w:i w:val="0"/>
          <w:smallCaps w:val="0"/>
          <w:strike w:val="0"/>
          <w:color w:val="20596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205968"/>
          <w:sz w:val="24"/>
          <w:szCs w:val="24"/>
          <w:u w:val="none"/>
          <w:shd w:fill="auto" w:val="clear"/>
          <w:vertAlign w:val="baseline"/>
          <w:rtl w:val="0"/>
        </w:rPr>
        <w:t xml:space="preserve">By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[AUDITOR]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in relation to the accounts of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[COMPANY NAME]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for the period [START AND END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TABLE OF CONTENTS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04"/>
        <w:gridCol w:w="4656"/>
        <w:tblGridChange w:id="0">
          <w:tblGrid>
            <w:gridCol w:w="4704"/>
            <w:gridCol w:w="4656"/>
          </w:tblGrid>
        </w:tblGridChange>
      </w:tblGrid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Executive Summary                                                                 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[PAGES]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Background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Audit Objectives and Scope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Audit Procedures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Findings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Conclusions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Appendix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Definitions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Distribution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EXECUTIVE SUMMARY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Introduction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This report is prepared pursuant to (state governing ordinance) and contains the findings of the investigation conducted with respect to the (year of audit) Audit by [Auditor]. The audit was in relation to (state purpose of audit).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Background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highlight w:val="yellow"/>
          <w:u w:val="none"/>
          <w:vertAlign w:val="baseline"/>
          <w:rtl w:val="0"/>
        </w:rPr>
        <w:t xml:space="preserve">[Briefly, describe the subject involved in this audit and describe the reason that prompted the investigation. Explain the nature of the issues raised and allegations made.]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Audit Objectives and Scope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The objective of the audit was to (state objectives for conducting the audit), and determine if they are acceptable in mitigating fraud, waste, and abuse.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highlight w:val="yellow"/>
          <w:u w:val="none"/>
          <w:vertAlign w:val="baseline"/>
          <w:rtl w:val="0"/>
        </w:rPr>
        <w:t xml:space="preserve">[List the departments or cost centers included in this audit]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Audit Work and Procedures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Forensic audits include a plethora of detailed tests designed to detect fraud, waste, or abuse by reviewing quantitative and qualitative information. For the purposes of this audit, the auditor conducted the following procedures: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highlight w:val="yellow"/>
          <w:u w:val="none"/>
          <w:vertAlign w:val="baseline"/>
          <w:rtl w:val="0"/>
        </w:rPr>
        <w:t xml:space="preserve">[List the procedures conducted for the audit]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FINDINGS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Results from the audit work confirmed that (describe the findings).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Transactions Reviewed and Their Findings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highlight w:val="yellow"/>
          <w:u w:val="none"/>
          <w:vertAlign w:val="baseline"/>
          <w:rtl w:val="0"/>
        </w:rPr>
        <w:t xml:space="preserve">[Present the documents and evidence to support the findings]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Non-Transactional Issues and Findings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All the no transactional aspects of the audit are covered in this part of the report, including (enumerate).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highlight w:val="yellow"/>
          <w:u w:val="none"/>
          <w:vertAlign w:val="baseline"/>
          <w:rtl w:val="0"/>
        </w:rPr>
        <w:t xml:space="preserve">[List the observations gathered]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CONCLUSIONS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The audit has concluded the following with respect to the specific allegations made as set out in paragraph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highlight w:val="yellow"/>
          <w:u w:val="none"/>
          <w:vertAlign w:val="baseline"/>
          <w:rtl w:val="0"/>
        </w:rPr>
        <w:t xml:space="preserve">[N]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of this report: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55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4680"/>
        <w:gridCol w:w="4575"/>
        <w:tblGridChange w:id="0">
          <w:tblGrid>
            <w:gridCol w:w="4680"/>
            <w:gridCol w:w="45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Allegation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Conclusion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Other Concerns Identified by the Audit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highlight w:val="yellow"/>
          <w:u w:val="none"/>
          <w:vertAlign w:val="baseline"/>
          <w:rtl w:val="0"/>
        </w:rPr>
        <w:t xml:space="preserve">[Describe further concerns that are relevant to the findings]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APPENDIX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Definitions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Distribution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-2654299</wp:posOffset>
              </wp:positionH>
              <wp:positionV relativeFrom="paragraph">
                <wp:posOffset>127000</wp:posOffset>
              </wp:positionV>
              <wp:extent cx="4156170" cy="368300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267915" y="3595850"/>
                        <a:ext cx="4156170" cy="368300"/>
                        <a:chOff x="3267915" y="3595850"/>
                        <a:chExt cx="4156170" cy="368300"/>
                      </a:xfrm>
                    </wpg:grpSpPr>
                    <wpg:grpSp>
                      <wpg:cNvGrpSpPr/>
                      <wpg:grpSpPr>
                        <a:xfrm>
                          <a:off x="3267915" y="3595850"/>
                          <a:ext cx="4156170" cy="368300"/>
                          <a:chOff x="0" y="0"/>
                          <a:chExt cx="4156170" cy="368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41561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0" y="6824"/>
                            <a:ext cx="3848669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0C0C0C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841845" y="0"/>
                            <a:ext cx="314325" cy="368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0C0C0C"/>
                            </a:solidFill>
                            <a:prstDash val="solid"/>
                            <a:round/>
                            <a:headEnd len="sm" w="sm" type="none"/>
                            <a:tailEnd len="med" w="med" type="oval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-2654299</wp:posOffset>
              </wp:positionH>
              <wp:positionV relativeFrom="paragraph">
                <wp:posOffset>127000</wp:posOffset>
              </wp:positionV>
              <wp:extent cx="4156170" cy="3683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6170" cy="368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