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2552700</wp:posOffset>
                </wp:positionV>
                <wp:extent cx="7772400" cy="3098833"/>
                <wp:effectExtent b="0" l="0" r="0" t="0"/>
                <wp:wrapNone/>
                <wp:docPr id="1" name=""/>
                <a:graphic>
                  <a:graphicData uri="http://schemas.microsoft.com/office/word/2010/wordprocessingGroup">
                    <wpg:wgp>
                      <wpg:cNvGrpSpPr/>
                      <wpg:grpSpPr>
                        <a:xfrm>
                          <a:off x="1459800" y="2230584"/>
                          <a:ext cx="7772400" cy="3098833"/>
                          <a:chOff x="1459800" y="2230584"/>
                          <a:chExt cx="7772400" cy="3098833"/>
                        </a:xfrm>
                      </wpg:grpSpPr>
                      <wpg:grpSp>
                        <wpg:cNvGrpSpPr/>
                        <wpg:grpSpPr>
                          <a:xfrm>
                            <a:off x="1459800" y="2230584"/>
                            <a:ext cx="7772400" cy="3098833"/>
                            <a:chOff x="0" y="0"/>
                            <a:chExt cx="7772400" cy="3098833"/>
                          </a:xfrm>
                        </wpg:grpSpPr>
                        <wps:wsp>
                          <wps:cNvSpPr/>
                          <wps:cNvPr id="3" name="Shape 3"/>
                          <wps:spPr>
                            <a:xfrm>
                              <a:off x="0" y="0"/>
                              <a:ext cx="7772400" cy="3098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7772400" cy="1041588"/>
                            </a:xfrm>
                            <a:prstGeom prst="rect">
                              <a:avLst/>
                            </a:prstGeom>
                            <a:solidFill>
                              <a:srgbClr val="FAF67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982133" y="1467555"/>
                              <a:ext cx="3558307" cy="163127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[INSERT ORGANIZATION EMBLEM OR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NAME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ADDRESS OF THE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PHONE NUMBER]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FAX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EMAIL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WEBPAGE]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wps:wsp>
                          <wps:cNvSpPr/>
                          <wps:cNvPr id="6" name="Shape 6"/>
                          <wps:spPr>
                            <a:xfrm>
                              <a:off x="959556" y="203200"/>
                              <a:ext cx="5373017" cy="631811"/>
                            </a:xfrm>
                            <a:prstGeom prst="rect">
                              <a:avLst/>
                            </a:prstGeom>
                            <a:noFill/>
                            <a:ln>
                              <a:noFill/>
                            </a:ln>
                          </wps:spPr>
                          <wps:txbx>
                            <w:txbxContent>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162941"/>
                                    <w:sz w:val="80"/>
                                    <w:vertAlign w:val="baseline"/>
                                  </w:rPr>
                                  <w:t xml:space="preserve">DAILY MEETING REPORT</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162941"/>
                                    <w:sz w:val="8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2552700</wp:posOffset>
                </wp:positionV>
                <wp:extent cx="7772400" cy="309883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72400" cy="3098833"/>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DATE]</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FULL NAME]</w:t>
      </w: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JOB TITLE]</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w:t>
      </w: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COMPLETE ADDRESS]</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b w:val="1"/>
          <w:rtl w:val="0"/>
        </w:rPr>
        <w:t xml:space="preserve">Subject: Daily Meeting Report</w:t>
      </w: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Dear Mr. /Ms. </w:t>
      </w:r>
      <w:r w:rsidDel="00000000" w:rsidR="00000000" w:rsidRPr="00000000">
        <w:rPr>
          <w:rFonts w:ascii="Calibri" w:cs="Calibri" w:eastAsia="Calibri" w:hAnsi="Calibri"/>
          <w:shd w:fill="ffe599" w:val="clear"/>
          <w:rtl w:val="0"/>
        </w:rPr>
        <w:t xml:space="preserve">[INSERT SURNAME]</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As required by our project reporting policy and project contract, enclosed is the daily meeting report for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in relation to the </w:t>
      </w:r>
      <w:r w:rsidDel="00000000" w:rsidR="00000000" w:rsidRPr="00000000">
        <w:rPr>
          <w:rFonts w:ascii="Calibri" w:cs="Calibri" w:eastAsia="Calibri" w:hAnsi="Calibri"/>
          <w:shd w:fill="ffe599" w:val="clear"/>
          <w:rtl w:val="0"/>
        </w:rPr>
        <w:t xml:space="preserve">[INSERT PROJECT NAME]</w:t>
      </w:r>
      <w:r w:rsidDel="00000000" w:rsidR="00000000" w:rsidRPr="00000000">
        <w:rPr>
          <w:rFonts w:ascii="Calibri" w:cs="Calibri" w:eastAsia="Calibri" w:hAnsi="Calibri"/>
          <w:rtl w:val="0"/>
        </w:rPr>
        <w:t xml:space="preserve"> project. The meeting delved primarily on project budget, construction safety, and quality management. Details on the topics are in the attached report. The previous meeting was conducted last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and the next meeting will be on Monday,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If you have any questions or need additional information, you may email or call me at </w:t>
      </w:r>
      <w:r w:rsidDel="00000000" w:rsidR="00000000" w:rsidRPr="00000000">
        <w:rPr>
          <w:rFonts w:ascii="Calibri" w:cs="Calibri" w:eastAsia="Calibri" w:hAnsi="Calibri"/>
          <w:shd w:fill="ffe599" w:val="clear"/>
          <w:rtl w:val="0"/>
        </w:rPr>
        <w:t xml:space="preserve">[INSERT EMAIL ADDRESS]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CONTACT NUMBER]</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Very truly yours,</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FULL NAME]</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JOB TITLE]</w:t>
      </w: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w:t>
      </w: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DISCUSSIONS</w:t>
      </w:r>
    </w:p>
    <w:p w:rsidR="00000000" w:rsidDel="00000000" w:rsidP="00000000" w:rsidRDefault="00000000" w:rsidRPr="00000000" w14:paraId="0000002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rPr>
      </w:pPr>
      <w:r w:rsidDel="00000000" w:rsidR="00000000" w:rsidRPr="00000000">
        <w:rPr>
          <w:rFonts w:ascii="Calibri" w:cs="Calibri" w:eastAsia="Calibri" w:hAnsi="Calibri"/>
          <w:b w:val="1"/>
          <w:rtl w:val="0"/>
        </w:rPr>
        <w:t xml:space="preserve">A. Project Budget </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Discussions were made on the current status of project budget, that is, if actual costs were held within the cost limits provided in the said budget. The table below summarizes the discussion points made during the meeting. Actual costs incurred as of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budget plan, variance, and planned course of actions are detailed below.</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hd w:fill="ffe599" w:val="clear"/>
        </w:rPr>
      </w:pPr>
      <w:r w:rsidDel="00000000" w:rsidR="00000000" w:rsidRPr="00000000">
        <w:rPr>
          <w:rFonts w:ascii="Calibri" w:cs="Calibri" w:eastAsia="Calibri" w:hAnsi="Calibri"/>
          <w:b w:val="1"/>
          <w:rtl w:val="0"/>
        </w:rPr>
        <w:t xml:space="preserve">BUDGET STATUS AS OF </w:t>
      </w:r>
      <w:r w:rsidDel="00000000" w:rsidR="00000000" w:rsidRPr="00000000">
        <w:rPr>
          <w:rFonts w:ascii="Calibri" w:cs="Calibri" w:eastAsia="Calibri" w:hAnsi="Calibri"/>
          <w:b w:val="1"/>
          <w:shd w:fill="ffe599" w:val="clear"/>
          <w:rtl w:val="0"/>
        </w:rPr>
        <w:t xml:space="preserve">[INSERT DATE]</w:t>
      </w:r>
    </w:p>
    <w:p w:rsidR="00000000" w:rsidDel="00000000" w:rsidP="00000000" w:rsidRDefault="00000000" w:rsidRPr="00000000" w14:paraId="0000002E">
      <w:pPr>
        <w:jc w:val="both"/>
        <w:rPr>
          <w:rFonts w:ascii="Calibri" w:cs="Calibri" w:eastAsia="Calibri" w:hAnsi="Calibri"/>
          <w:b w:val="1"/>
        </w:rPr>
      </w:pPr>
      <w:r w:rsidDel="00000000" w:rsidR="00000000" w:rsidRPr="00000000">
        <w:rPr>
          <w:rtl w:val="0"/>
        </w:rPr>
      </w:r>
    </w:p>
    <w:tbl>
      <w:tblPr>
        <w:tblStyle w:val="Table1"/>
        <w:tblW w:w="927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2790"/>
        <w:gridCol w:w="1350"/>
        <w:gridCol w:w="1363"/>
        <w:gridCol w:w="1185"/>
        <w:gridCol w:w="2582"/>
        <w:tblGridChange w:id="0">
          <w:tblGrid>
            <w:gridCol w:w="2790"/>
            <w:gridCol w:w="1350"/>
            <w:gridCol w:w="1363"/>
            <w:gridCol w:w="1185"/>
            <w:gridCol w:w="2582"/>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Project Item List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Actual Cost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Budget Plan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Variance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Concrete Masonry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 Excavation and Shoring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 Piling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 Mixing and Placing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 Reinforcing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 Formwork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 Roofing, Flashing , Gutters,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 Exterior Finishes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 Masonry Construction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 Partitions, Wood Framings,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 Waterproofing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12. Electrical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 Plumbing and Sewage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 Glass, Windows, Glazing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15. Paving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16. Curbs and Walks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17. Installed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18. Fencing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19. Architectural Design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20. Outsourced Labor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PLAN OF ACTION]</w:t>
            </w:r>
          </w:p>
        </w:tc>
      </w:tr>
    </w:tbl>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b w:val="1"/>
        </w:rPr>
      </w:pPr>
      <w:r w:rsidDel="00000000" w:rsidR="00000000" w:rsidRPr="00000000">
        <w:rPr>
          <w:rFonts w:ascii="Calibri" w:cs="Calibri" w:eastAsia="Calibri" w:hAnsi="Calibri"/>
          <w:b w:val="1"/>
          <w:rtl w:val="0"/>
        </w:rPr>
        <w:t xml:space="preserve">B. Construction Safety</w:t>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rPr>
      </w:pPr>
      <w:r w:rsidDel="00000000" w:rsidR="00000000" w:rsidRPr="00000000">
        <w:rPr>
          <w:rFonts w:ascii="Calibri" w:cs="Calibri" w:eastAsia="Calibri" w:hAnsi="Calibri"/>
          <w:rtl w:val="0"/>
        </w:rPr>
        <w:t xml:space="preserve">Another discussion point made during the meeting was on construction safety. The discussion made reference to a survey on construction injury rates and potential hazards for construction workers. It was mentioned during the discussion that by the nature of the construction industry, a high rate of accidents resulting to fatal injuries is associated with construction labor. It was pointed out during the meeting that the safety of the workers is as important as completing the project, and that management should continue to give more value to every worker’s life without sacrificing the project. The table below sums up the potential hazards in construction and the solutions to reduce or avoid them.  </w:t>
      </w:r>
    </w:p>
    <w:p w:rsidR="00000000" w:rsidDel="00000000" w:rsidP="00000000" w:rsidRDefault="00000000" w:rsidRPr="00000000" w14:paraId="0000009C">
      <w:pPr>
        <w:rPr>
          <w:rFonts w:ascii="Calibri" w:cs="Calibri" w:eastAsia="Calibri" w:hAnsi="Calibri"/>
          <w:b w:val="1"/>
        </w:rPr>
      </w:pPr>
      <w:r w:rsidDel="00000000" w:rsidR="00000000" w:rsidRPr="00000000">
        <w:rPr>
          <w:rtl w:val="0"/>
        </w:rPr>
      </w:r>
    </w:p>
    <w:tbl>
      <w:tblPr>
        <w:tblStyle w:val="Table2"/>
        <w:tblW w:w="9281.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049"/>
        <w:gridCol w:w="2077"/>
        <w:gridCol w:w="2077"/>
        <w:gridCol w:w="2078"/>
        <w:tblGridChange w:id="0">
          <w:tblGrid>
            <w:gridCol w:w="3049"/>
            <w:gridCol w:w="2077"/>
            <w:gridCol w:w="2077"/>
            <w:gridCol w:w="2078"/>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Potential Construction Hazard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Incident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Root Cause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No. of Occurrence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Falls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 Scaffold Collapse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 Trench Collapse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 Electric Shocks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 Motion injuries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0B5">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tl w:val="0"/>
        </w:rPr>
      </w:r>
    </w:p>
    <w:tbl>
      <w:tblPr>
        <w:tblStyle w:val="Table3"/>
        <w:tblW w:w="927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680"/>
        <w:gridCol w:w="4590"/>
        <w:tblGridChange w:id="0">
          <w:tblGrid>
            <w:gridCol w:w="4680"/>
            <w:gridCol w:w="4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Solutions Suggested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Results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Use of sound scaffolds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 Proper use of scaffolds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 Use of safety nets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 Proper use of harness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 Use of aerial lifts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 Cover floor holes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 Use of sound ladders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 Proper ladder use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 Use of protective systems for trenches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 Protective equipment policy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  Electrical safety guidelines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12. Hazard communication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13. Crane safety procedures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14. Use of early warning devices and warning signs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15. Safety training for equipment operators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DETAIL]</w:t>
            </w:r>
          </w:p>
        </w:tc>
      </w:tr>
    </w:tbl>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rPr>
      </w:pPr>
      <w:r w:rsidDel="00000000" w:rsidR="00000000" w:rsidRPr="00000000">
        <w:rPr>
          <w:rFonts w:ascii="Calibri" w:cs="Calibri" w:eastAsia="Calibri" w:hAnsi="Calibri"/>
          <w:b w:val="1"/>
          <w:rtl w:val="0"/>
        </w:rPr>
        <w:t xml:space="preserve">C. Quality Management</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rPr>
      </w:pPr>
      <w:r w:rsidDel="00000000" w:rsidR="00000000" w:rsidRPr="00000000">
        <w:rPr>
          <w:rFonts w:ascii="Calibri" w:cs="Calibri" w:eastAsia="Calibri" w:hAnsi="Calibri"/>
          <w:rtl w:val="0"/>
        </w:rPr>
        <w:t xml:space="preserve">The meeting also highlighted the importance of quality control. The results of third-party testing on soil and materials came back the day prior and were presented in the meeting. The table below shows the test results and analysis. </w:t>
      </w:r>
    </w:p>
    <w:p w:rsidR="00000000" w:rsidDel="00000000" w:rsidP="00000000" w:rsidRDefault="00000000" w:rsidRPr="00000000" w14:paraId="000000D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rPr>
      </w:pPr>
      <w:r w:rsidDel="00000000" w:rsidR="00000000" w:rsidRPr="00000000">
        <w:rPr>
          <w:rFonts w:ascii="Calibri" w:cs="Calibri" w:eastAsia="Calibri" w:hAnsi="Calibri"/>
          <w:rtl w:val="0"/>
        </w:rPr>
        <w:t xml:space="preserve">1. Laboratory Soil Test</w:t>
      </w:r>
    </w:p>
    <w:p w:rsidR="00000000" w:rsidDel="00000000" w:rsidP="00000000" w:rsidRDefault="00000000" w:rsidRPr="00000000" w14:paraId="000000DD">
      <w:pPr>
        <w:jc w:val="both"/>
        <w:rPr>
          <w:rFonts w:ascii="Calibri" w:cs="Calibri" w:eastAsia="Calibri" w:hAnsi="Calibri"/>
        </w:rPr>
      </w:pPr>
      <w:r w:rsidDel="00000000" w:rsidR="00000000" w:rsidRPr="00000000">
        <w:rPr>
          <w:rtl w:val="0"/>
        </w:rPr>
      </w:r>
    </w:p>
    <w:tbl>
      <w:tblPr>
        <w:tblStyle w:val="Table4"/>
        <w:tblW w:w="900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120"/>
        <w:gridCol w:w="2640"/>
        <w:gridCol w:w="3240"/>
        <w:tblGridChange w:id="0">
          <w:tblGrid>
            <w:gridCol w:w="3120"/>
            <w:gridCol w:w="2640"/>
            <w:gridCol w:w="32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Soil Test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highlight w:val="white"/>
                <w:rtl w:val="0"/>
              </w:rPr>
              <w:t xml:space="preserve">Grain Size Analysis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highlight w:val="white"/>
                <w:rtl w:val="0"/>
              </w:rPr>
              <w:t xml:space="preserve">Hydrometer Analysis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highlight w:val="white"/>
                <w:rtl w:val="0"/>
              </w:rPr>
              <w:t xml:space="preserve">Soil-Geosynthetic Interface Shear Test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highlight w:val="white"/>
                <w:rtl w:val="0"/>
              </w:rPr>
              <w:t xml:space="preserve">Liner-Geosynthetic Interface Shear Test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highlight w:val="white"/>
                <w:rtl w:val="0"/>
              </w:rPr>
              <w:t xml:space="preserve">Moisture Content Test</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bl>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rtl w:val="0"/>
        </w:rPr>
        <w:t xml:space="preserve">2. Aggregate Testing</w:t>
      </w:r>
    </w:p>
    <w:p w:rsidR="00000000" w:rsidDel="00000000" w:rsidP="00000000" w:rsidRDefault="00000000" w:rsidRPr="00000000" w14:paraId="000000F2">
      <w:pPr>
        <w:jc w:val="both"/>
        <w:rPr>
          <w:rFonts w:ascii="Calibri" w:cs="Calibri" w:eastAsia="Calibri" w:hAnsi="Calibri"/>
        </w:rPr>
      </w:pPr>
      <w:r w:rsidDel="00000000" w:rsidR="00000000" w:rsidRPr="00000000">
        <w:rPr>
          <w:rtl w:val="0"/>
        </w:rPr>
      </w:r>
    </w:p>
    <w:tbl>
      <w:tblPr>
        <w:tblStyle w:val="Table5"/>
        <w:tblW w:w="900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180"/>
        <w:gridCol w:w="2910"/>
        <w:gridCol w:w="2910"/>
        <w:tblGridChange w:id="0">
          <w:tblGrid>
            <w:gridCol w:w="3180"/>
            <w:gridCol w:w="2910"/>
            <w:gridCol w:w="29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Aggregate Test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highlight w:val="white"/>
                <w:rtl w:val="0"/>
              </w:rPr>
              <w:t xml:space="preserve">Specific Gravity and Absorption of Fine Aggregate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highlight w:val="white"/>
                <w:rtl w:val="0"/>
              </w:rPr>
              <w:t xml:space="preserve">Micro-Deval Testing</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bl>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rPr>
      </w:pPr>
      <w:r w:rsidDel="00000000" w:rsidR="00000000" w:rsidRPr="00000000">
        <w:rPr>
          <w:rFonts w:ascii="Calibri" w:cs="Calibri" w:eastAsia="Calibri" w:hAnsi="Calibri"/>
          <w:rtl w:val="0"/>
        </w:rPr>
        <w:t xml:space="preserve">3. Concrete Testing</w:t>
      </w:r>
    </w:p>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tbl>
      <w:tblPr>
        <w:tblStyle w:val="Table6"/>
        <w:tblW w:w="900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510"/>
        <w:gridCol w:w="2430"/>
        <w:gridCol w:w="3060"/>
        <w:tblGridChange w:id="0">
          <w:tblGrid>
            <w:gridCol w:w="3510"/>
            <w:gridCol w:w="2430"/>
            <w:gridCol w:w="30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Concrete Test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highlight w:val="white"/>
                <w:rtl w:val="0"/>
              </w:rPr>
              <w:t xml:space="preserve">Electrical Indication of the Concrete’s Ability to Resist Chloride Ion Penetration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highlight w:val="white"/>
                <w:rtl w:val="0"/>
              </w:rPr>
              <w:t xml:space="preserve">Surface Resistivity Using a Winner Probe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highlight w:val="white"/>
                <w:rtl w:val="0"/>
              </w:rPr>
              <w:t xml:space="preserve">Cylinder Compression Testing</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highlight w:val="white"/>
                <w:rtl w:val="0"/>
              </w:rPr>
              <w:t xml:space="preserve">Absorption Test of Drilled Cores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highlight w:val="white"/>
                <w:rtl w:val="0"/>
              </w:rPr>
              <w:t xml:space="preserve">Flexural Test Concrete Beam</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bl>
    <w:p w:rsidR="00000000" w:rsidDel="00000000" w:rsidP="00000000" w:rsidRDefault="00000000" w:rsidRPr="00000000" w14:paraId="000001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rPr>
      </w:pPr>
      <w:r w:rsidDel="00000000" w:rsidR="00000000" w:rsidRPr="00000000">
        <w:rPr>
          <w:rFonts w:ascii="Calibri" w:cs="Calibri" w:eastAsia="Calibri" w:hAnsi="Calibri"/>
          <w:rtl w:val="0"/>
        </w:rPr>
        <w:t xml:space="preserve">4. Rock and Asphalt Testing</w:t>
      </w:r>
    </w:p>
    <w:p w:rsidR="00000000" w:rsidDel="00000000" w:rsidP="00000000" w:rsidRDefault="00000000" w:rsidRPr="00000000" w14:paraId="00000113">
      <w:pPr>
        <w:jc w:val="both"/>
        <w:rPr>
          <w:rFonts w:ascii="Calibri" w:cs="Calibri" w:eastAsia="Calibri" w:hAnsi="Calibri"/>
        </w:rPr>
      </w:pPr>
      <w:r w:rsidDel="00000000" w:rsidR="00000000" w:rsidRPr="00000000">
        <w:rPr>
          <w:rtl w:val="0"/>
        </w:rPr>
      </w:r>
    </w:p>
    <w:tbl>
      <w:tblPr>
        <w:tblStyle w:val="Table7"/>
        <w:tblW w:w="918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3510"/>
        <w:gridCol w:w="2580"/>
        <w:gridCol w:w="3090"/>
        <w:tblGridChange w:id="0">
          <w:tblGrid>
            <w:gridCol w:w="3510"/>
            <w:gridCol w:w="2580"/>
            <w:gridCol w:w="30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Concrete Test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ind w:left="170"/>
              <w:rPr>
                <w:rFonts w:ascii="Calibri" w:cs="Calibri" w:eastAsia="Calibri" w:hAnsi="Calibri"/>
                <w:highlight w:val="white"/>
              </w:rPr>
            </w:pPr>
            <w:r w:rsidDel="00000000" w:rsidR="00000000" w:rsidRPr="00000000">
              <w:rPr>
                <w:rFonts w:ascii="Calibri" w:cs="Calibri" w:eastAsia="Calibri" w:hAnsi="Calibri"/>
                <w:rtl w:val="0"/>
              </w:rPr>
              <w:t xml:space="preserve">1. Theoretical Maximum Specific Gravity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ind w:left="170"/>
              <w:rPr>
                <w:rFonts w:ascii="Calibri" w:cs="Calibri" w:eastAsia="Calibri" w:hAnsi="Calibri"/>
              </w:rPr>
            </w:pPr>
            <w:r w:rsidDel="00000000" w:rsidR="00000000" w:rsidRPr="00000000">
              <w:rPr>
                <w:rFonts w:ascii="Calibri" w:cs="Calibri" w:eastAsia="Calibri" w:hAnsi="Calibri"/>
                <w:rtl w:val="0"/>
              </w:rPr>
              <w:t xml:space="preserve">2. </w:t>
            </w:r>
            <w:r w:rsidDel="00000000" w:rsidR="00000000" w:rsidRPr="00000000">
              <w:rPr>
                <w:rFonts w:ascii="Calibri" w:cs="Calibri" w:eastAsia="Calibri" w:hAnsi="Calibri"/>
                <w:highlight w:val="white"/>
                <w:rtl w:val="0"/>
              </w:rPr>
              <w:t xml:space="preserve">Extraction (Chemical)</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ind w:left="17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highlight w:val="white"/>
                <w:rtl w:val="0"/>
              </w:rPr>
              <w:t xml:space="preserve">Extraction (Ignition)</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spacing w:line="240" w:lineRule="auto"/>
              <w:ind w:left="170"/>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highlight w:val="white"/>
                <w:rtl w:val="0"/>
              </w:rPr>
              <w:t xml:space="preserve"> Hot-Mix Asphalt Core Bulk Specific Gravity</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spacing w:line="240" w:lineRule="auto"/>
              <w:ind w:left="170"/>
              <w:rPr>
                <w:rFonts w:ascii="Calibri" w:cs="Calibri" w:eastAsia="Calibri" w:hAnsi="Calibri"/>
              </w:rPr>
            </w:pPr>
            <w:r w:rsidDel="00000000" w:rsidR="00000000" w:rsidRPr="00000000">
              <w:rPr>
                <w:rFonts w:ascii="Calibri" w:cs="Calibri" w:eastAsia="Calibri" w:hAnsi="Calibri"/>
                <w:rtl w:val="0"/>
              </w:rPr>
              <w:t xml:space="preserve">5. </w:t>
            </w:r>
            <w:r w:rsidDel="00000000" w:rsidR="00000000" w:rsidRPr="00000000">
              <w:rPr>
                <w:rFonts w:ascii="Calibri" w:cs="Calibri" w:eastAsia="Calibri" w:hAnsi="Calibri"/>
                <w:highlight w:val="white"/>
                <w:rtl w:val="0"/>
              </w:rPr>
              <w:t xml:space="preserve">Uniaxial Compressive Strength of Intact Rock Core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TEST RESULT ANALYSIS]</w:t>
            </w:r>
          </w:p>
        </w:tc>
      </w:tr>
    </w:tbl>
    <w:p w:rsidR="00000000" w:rsidDel="00000000" w:rsidP="00000000" w:rsidRDefault="00000000" w:rsidRPr="00000000" w14:paraId="000001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rPr>
      </w:pPr>
      <w:r w:rsidDel="00000000" w:rsidR="00000000" w:rsidRPr="00000000">
        <w:rPr>
          <w:rFonts w:ascii="Calibri" w:cs="Calibri" w:eastAsia="Calibri" w:hAnsi="Calibri"/>
          <w:rtl w:val="0"/>
        </w:rPr>
        <w:t xml:space="preserve">D. Organization and Use of Project Information</w:t>
      </w:r>
    </w:p>
    <w:p w:rsidR="00000000" w:rsidDel="00000000" w:rsidP="00000000" w:rsidRDefault="00000000" w:rsidRPr="00000000" w14:paraId="000001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rPr>
      </w:pPr>
      <w:r w:rsidDel="00000000" w:rsidR="00000000" w:rsidRPr="00000000">
        <w:rPr>
          <w:rFonts w:ascii="Calibri" w:cs="Calibri" w:eastAsia="Calibri" w:hAnsi="Calibri"/>
          <w:rtl w:val="0"/>
        </w:rPr>
        <w:t xml:space="preserve">It was noted that the current construction project is generating enormous and intricate sets of information. It has, therefore, become imperative to effectively manage this bulk of information and make sure that they remain accurate and easily accessible to management and other members of the organization. The following are the information sets discussed during the meeting:</w:t>
      </w:r>
    </w:p>
    <w:p w:rsidR="00000000" w:rsidDel="00000000" w:rsidP="00000000" w:rsidRDefault="00000000" w:rsidRPr="00000000" w14:paraId="0000012A">
      <w:pPr>
        <w:jc w:val="both"/>
        <w:rPr>
          <w:rFonts w:ascii="Calibri" w:cs="Calibri" w:eastAsia="Calibri" w:hAnsi="Calibri"/>
        </w:rPr>
      </w:pPr>
      <w:r w:rsidDel="00000000" w:rsidR="00000000" w:rsidRPr="00000000">
        <w:rPr>
          <w:rtl w:val="0"/>
        </w:rPr>
      </w:r>
    </w:p>
    <w:tbl>
      <w:tblPr>
        <w:tblStyle w:val="Table8"/>
        <w:tblW w:w="900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4770"/>
        <w:gridCol w:w="4230"/>
        <w:tblGridChange w:id="0">
          <w:tblGrid>
            <w:gridCol w:w="4770"/>
            <w:gridCol w:w="42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Information Set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Cash flow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2. Procurement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3. Planning and design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4. Construction schedules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5. Cost estimates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6. Quality control and insurance records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7. Legal contracts and other regulatory papers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8. Project correspondences and memorandums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9. Field activity logs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10. Inspection logs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11. Design documents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[INSERT DISCUSSIONS]</w:t>
            </w:r>
          </w:p>
        </w:tc>
      </w:tr>
    </w:tbl>
    <w:p w:rsidR="00000000" w:rsidDel="00000000" w:rsidP="00000000" w:rsidRDefault="00000000" w:rsidRPr="00000000" w14:paraId="00000143">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ATTENDEES</w:t>
      </w:r>
    </w:p>
    <w:p w:rsidR="00000000" w:rsidDel="00000000" w:rsidP="00000000" w:rsidRDefault="00000000" w:rsidRPr="00000000" w14:paraId="0000014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rPr>
      </w:pPr>
      <w:r w:rsidDel="00000000" w:rsidR="00000000" w:rsidRPr="00000000">
        <w:rPr>
          <w:rFonts w:ascii="Calibri" w:cs="Calibri" w:eastAsia="Calibri" w:hAnsi="Calibri"/>
          <w:rtl w:val="0"/>
        </w:rPr>
        <w:t xml:space="preserve">The following were the attendees to the meeting:</w:t>
      </w:r>
    </w:p>
    <w:p w:rsidR="00000000" w:rsidDel="00000000" w:rsidP="00000000" w:rsidRDefault="00000000" w:rsidRPr="00000000" w14:paraId="00000148">
      <w:pPr>
        <w:jc w:val="both"/>
        <w:rPr>
          <w:rFonts w:ascii="Calibri" w:cs="Calibri" w:eastAsia="Calibri" w:hAnsi="Calibri"/>
        </w:rPr>
      </w:pPr>
      <w:r w:rsidDel="00000000" w:rsidR="00000000" w:rsidRPr="00000000">
        <w:rPr>
          <w:rtl w:val="0"/>
        </w:rPr>
      </w:r>
    </w:p>
    <w:tbl>
      <w:tblPr>
        <w:tblStyle w:val="Table9"/>
        <w:tblW w:w="9090.0" w:type="dxa"/>
        <w:jc w:val="left"/>
        <w:tblInd w:w="100.0" w:type="pc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2340"/>
        <w:gridCol w:w="2250"/>
        <w:gridCol w:w="2250"/>
        <w:gridCol w:w="2250"/>
        <w:tblGridChange w:id="0">
          <w:tblGrid>
            <w:gridCol w:w="2340"/>
            <w:gridCol w:w="2250"/>
            <w:gridCol w:w="2250"/>
            <w:gridCol w:w="22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Project Role/Title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Time Out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1. [INSERT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Construction Engineer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ARRIVED]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LEFT]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2. [INSERT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Construction Superintendent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ARRIVED]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LEFT]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 [INSERT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Construction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ARRIVED]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LEFT]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 [INSERT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Construction Supervisor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ARRIVED]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LEFT]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5. [INSERT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Field Engineer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ARRIVED]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LEFT]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6. [INSERT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Construction Coordinator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ARRIVED]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LEFT]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7. [INSERT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Construction Assistant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ARRIVED]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LEFT]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 [INSERT FULL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Construction Foreman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ARRIVED]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[INSERT TIME LEFT]</w:t>
            </w:r>
          </w:p>
        </w:tc>
      </w:tr>
    </w:tbl>
    <w:p w:rsidR="00000000" w:rsidDel="00000000" w:rsidP="00000000" w:rsidRDefault="00000000" w:rsidRPr="00000000" w14:paraId="000001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80459" cy="1051137"/>
              <wp:effectExtent b="0" l="0" r="0" t="0"/>
              <wp:wrapNone/>
              <wp:docPr id="2" name=""/>
              <a:graphic>
                <a:graphicData uri="http://schemas.microsoft.com/office/word/2010/wordprocessingShape">
                  <wps:wsp>
                    <wps:cNvSpPr/>
                    <wps:cNvPr id="7" name="Shape 7"/>
                    <wps:spPr>
                      <a:xfrm>
                        <a:off x="5210533" y="3259194"/>
                        <a:ext cx="270934" cy="1041612"/>
                      </a:xfrm>
                      <a:prstGeom prst="rect">
                        <a:avLst/>
                      </a:prstGeom>
                      <a:solidFill>
                        <a:srgbClr val="16294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280459" cy="1051137"/>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80459" cy="105113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