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-1282699</wp:posOffset>
                </wp:positionV>
                <wp:extent cx="4838700" cy="4013275"/>
                <wp:effectExtent b="0" l="0" r="0" t="0"/>
                <wp:wrapNone/>
                <wp:docPr id="1" name=""/>
                <a:graphic>
                  <a:graphicData uri="http://schemas.microsoft.com/office/word/2010/wordprocessingGroup">
                    <wpg:wgp>
                      <wpg:cNvGrpSpPr/>
                      <wpg:grpSpPr>
                        <a:xfrm>
                          <a:off x="2926650" y="1774988"/>
                          <a:ext cx="4838700" cy="4013275"/>
                          <a:chOff x="2926650" y="1774988"/>
                          <a:chExt cx="4838700" cy="4010025"/>
                        </a:xfrm>
                      </wpg:grpSpPr>
                      <wpg:grpSp>
                        <wpg:cNvGrpSpPr/>
                        <wpg:grpSpPr>
                          <a:xfrm>
                            <a:off x="2926650" y="1774988"/>
                            <a:ext cx="4838700" cy="4010025"/>
                            <a:chOff x="0" y="0"/>
                            <a:chExt cx="4838700" cy="4010025"/>
                          </a:xfrm>
                        </wpg:grpSpPr>
                        <wps:wsp>
                          <wps:cNvSpPr/>
                          <wps:cNvPr id="3" name="Shape 3"/>
                          <wps:spPr>
                            <a:xfrm>
                              <a:off x="0" y="0"/>
                              <a:ext cx="4838700" cy="401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47675" y="0"/>
                              <a:ext cx="3962227" cy="4010025"/>
                            </a:xfrm>
                            <a:prstGeom prst="rect">
                              <a:avLst/>
                            </a:prstGeom>
                            <a:noFill/>
                            <a:ln cap="flat" cmpd="sng" w="38100">
                              <a:solidFill>
                                <a:srgbClr val="17365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1885950"/>
                              <a:ext cx="4838700" cy="16573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524000" y="1219200"/>
                              <a:ext cx="1800225" cy="2762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t xml:space="preserve">[DAY] [MONTH] [YEAR]</w:t>
                                </w:r>
                              </w:p>
                            </w:txbxContent>
                          </wps:txbx>
                          <wps:bodyPr anchorCtr="0" anchor="t" bIns="45700" lIns="91425" spcFirstLastPara="1" rIns="91425" wrap="square" tIns="45700">
                            <a:noAutofit/>
                          </wps:bodyPr>
                        </wps:wsp>
                        <wps:wsp>
                          <wps:cNvSpPr/>
                          <wps:cNvPr id="7" name="Shape 7"/>
                          <wps:spPr>
                            <a:xfrm>
                              <a:off x="295275" y="2047875"/>
                              <a:ext cx="4166870" cy="14382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f243e"/>
                                    <w:sz w:val="76"/>
                                    <w:vertAlign w:val="baseline"/>
                                  </w:rPr>
                                  <w:t xml:space="preserve">BRAND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f243e"/>
                                    <w:sz w:val="76"/>
                                    <w:vertAlign w:val="baseline"/>
                                  </w:rPr>
                                </w:r>
                                <w:r w:rsidDel="00000000" w:rsidR="00000000" w:rsidRPr="00000000">
                                  <w:rPr>
                                    <w:rFonts w:ascii="Calibri" w:cs="Calibri" w:eastAsia="Calibri" w:hAnsi="Calibri"/>
                                    <w:b w:val="1"/>
                                    <w:i w:val="0"/>
                                    <w:smallCaps w:val="0"/>
                                    <w:strike w:val="0"/>
                                    <w:color w:val="0f243e"/>
                                    <w:sz w:val="76"/>
                                    <w:vertAlign w:val="baseline"/>
                                  </w:rPr>
                                  <w:t xml:space="preserve">STRATEGIC PLAN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f243e"/>
                                    <w:sz w:val="76"/>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-1282699</wp:posOffset>
                </wp:positionV>
                <wp:extent cx="4838700" cy="401327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838700" cy="4013275"/>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br w:type="textWrapping"/>
      </w:r>
    </w:p>
    <w:p w:rsidR="00000000" w:rsidDel="00000000" w:rsidP="00000000" w:rsidRDefault="00000000" w:rsidRPr="00000000" w14:paraId="0000000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ind w:left="720"/>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2C">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spacing w:line="360" w:lineRule="auto"/>
        <w:ind w:left="90" w:firstLine="0"/>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br w:type="textWrapping"/>
        <w:t xml:space="preserve">Company Overview</w:t>
        <w:tab/>
        <w:br w:type="textWrapping"/>
        <w:t xml:space="preserve">Business Concept</w:t>
        <w:tab/>
      </w:r>
    </w:p>
    <w:p w:rsidR="00000000" w:rsidDel="00000000" w:rsidP="00000000" w:rsidRDefault="00000000" w:rsidRPr="00000000" w14:paraId="0000002E">
      <w:pPr>
        <w:spacing w:line="360" w:lineRule="auto"/>
        <w:ind w:left="9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Analysis</w:t>
        <w:tab/>
        <w:tab/>
      </w:r>
    </w:p>
    <w:p w:rsidR="00000000" w:rsidDel="00000000" w:rsidP="00000000" w:rsidRDefault="00000000" w:rsidRPr="00000000" w14:paraId="0000002F">
      <w:pPr>
        <w:spacing w:line="360" w:lineRule="auto"/>
        <w:ind w:left="9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w:t>
        <w:tab/>
        <w:tab/>
      </w:r>
    </w:p>
    <w:p w:rsidR="00000000" w:rsidDel="00000000" w:rsidP="00000000" w:rsidRDefault="00000000" w:rsidRPr="00000000" w14:paraId="00000030">
      <w:pPr>
        <w:spacing w:line="360" w:lineRule="auto"/>
        <w:ind w:left="9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Priorities, </w:t>
      </w:r>
    </w:p>
    <w:p w:rsidR="00000000" w:rsidDel="00000000" w:rsidP="00000000" w:rsidRDefault="00000000" w:rsidRPr="00000000" w14:paraId="00000031">
      <w:pPr>
        <w:spacing w:line="360" w:lineRule="auto"/>
        <w:ind w:left="9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Goals, and Objectives</w:t>
        <w:tab/>
      </w:r>
    </w:p>
    <w:p w:rsidR="00000000" w:rsidDel="00000000" w:rsidP="00000000" w:rsidRDefault="00000000" w:rsidRPr="00000000" w14:paraId="00000032">
      <w:pPr>
        <w:spacing w:line="360" w:lineRule="auto"/>
        <w:ind w:left="9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Team</w:t>
        <w:tab/>
      </w:r>
    </w:p>
    <w:p w:rsidR="00000000" w:rsidDel="00000000" w:rsidP="00000000" w:rsidRDefault="00000000" w:rsidRPr="00000000" w14:paraId="00000033">
      <w:pPr>
        <w:spacing w:line="360" w:lineRule="auto"/>
        <w:ind w:left="90" w:firstLine="0"/>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Details</w:t>
        <w:tab/>
      </w:r>
    </w:p>
    <w:p w:rsidR="00000000" w:rsidDel="00000000" w:rsidP="00000000" w:rsidRDefault="00000000" w:rsidRPr="00000000" w14:paraId="00000034">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ind w:firstLine="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 </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[Freshly Made]</w:t>
      </w:r>
      <w:r w:rsidDel="00000000" w:rsidR="00000000" w:rsidRPr="00000000">
        <w:rPr>
          <w:rFonts w:ascii="Calibri" w:cs="Calibri" w:eastAsia="Calibri" w:hAnsi="Calibri"/>
          <w:color w:val="111111"/>
          <w:rtl w:val="0"/>
        </w:rPr>
        <w:t xml:space="preserve"> is a company based in </w:t>
      </w:r>
      <w:r w:rsidDel="00000000" w:rsidR="00000000" w:rsidRPr="00000000">
        <w:rPr>
          <w:rFonts w:ascii="Calibri" w:cs="Calibri" w:eastAsia="Calibri" w:hAnsi="Calibri"/>
          <w:color w:val="111111"/>
          <w:highlight w:val="yellow"/>
          <w:rtl w:val="0"/>
        </w:rPr>
        <w:t xml:space="preserve">[Chicago]</w:t>
      </w:r>
      <w:r w:rsidDel="00000000" w:rsidR="00000000" w:rsidRPr="00000000">
        <w:rPr>
          <w:rFonts w:ascii="Calibri" w:cs="Calibri" w:eastAsia="Calibri" w:hAnsi="Calibri"/>
          <w:color w:val="111111"/>
          <w:rtl w:val="0"/>
        </w:rPr>
        <w:t xml:space="preserve">, Illinois that delivers pre-packed ingredients and recipes to prepare home-cooked meals. As a subscription-based service, customers can choose what recipe to be delivered in what day and for how many.</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targets to increase its profit margin for the current fiscal year by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In order to achieve this, it will have to at least double the size of its customers and outperform competitors in doing so. The company decided that the best way to attract more customers is to rebrand its products. It plans to redesign its </w:t>
      </w:r>
      <w:r w:rsidDel="00000000" w:rsidR="00000000" w:rsidRPr="00000000">
        <w:rPr>
          <w:rFonts w:ascii="Calibri" w:cs="Calibri" w:eastAsia="Calibri" w:hAnsi="Calibri"/>
          <w:color w:val="111111"/>
          <w:highlight w:val="yellow"/>
          <w:rtl w:val="0"/>
        </w:rPr>
        <w:t xml:space="preserve">[logo]</w:t>
      </w:r>
      <w:r w:rsidDel="00000000" w:rsidR="00000000" w:rsidRPr="00000000">
        <w:rPr>
          <w:rFonts w:ascii="Calibri" w:cs="Calibri" w:eastAsia="Calibri" w:hAnsi="Calibri"/>
          <w:color w:val="111111"/>
          <w:rtl w:val="0"/>
        </w:rPr>
        <w:t xml:space="preserve"> and packaging. The company website will also be redesigned to feature the newly packaged products. </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 </w:t>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[Freshly Made]</w:t>
      </w:r>
      <w:r w:rsidDel="00000000" w:rsidR="00000000" w:rsidRPr="00000000">
        <w:rPr>
          <w:rFonts w:ascii="Calibri" w:cs="Calibri" w:eastAsia="Calibri" w:hAnsi="Calibri"/>
          <w:color w:val="111111"/>
          <w:rtl w:val="0"/>
        </w:rPr>
        <w:t xml:space="preserve"> helps people spend less time preparing their home cooked meals and more time performing their tasks for the rest of the day. The company puts healthy food on your table like you are served a meal in your favorite restaurant. This is mainly for individuals who always crave for delicious home-cooked meals despite their busy schedule.</w:t>
      </w:r>
    </w:p>
    <w:p w:rsidR="00000000" w:rsidDel="00000000" w:rsidP="00000000" w:rsidRDefault="00000000" w:rsidRPr="00000000" w14:paraId="0000005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Mission Statement</w:t>
      </w:r>
    </w:p>
    <w:p w:rsidR="00000000" w:rsidDel="00000000" w:rsidP="00000000" w:rsidRDefault="00000000" w:rsidRPr="00000000" w14:paraId="0000005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[Freshly Made]</w:t>
      </w:r>
      <w:r w:rsidDel="00000000" w:rsidR="00000000" w:rsidRPr="00000000">
        <w:rPr>
          <w:rFonts w:ascii="Calibri" w:cs="Calibri" w:eastAsia="Calibri" w:hAnsi="Calibri"/>
          <w:color w:val="111111"/>
          <w:rtl w:val="0"/>
        </w:rPr>
        <w:t xml:space="preserve"> mission is to deliver fresh pre-packed ingredients and recipes on time every day right at your doorstep.</w:t>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Corporate Values </w:t>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Efficiency is one of the core values of </w:t>
      </w:r>
      <w:r w:rsidDel="00000000" w:rsidR="00000000" w:rsidRPr="00000000">
        <w:rPr>
          <w:rFonts w:ascii="Calibri" w:cs="Calibri" w:eastAsia="Calibri" w:hAnsi="Calibri"/>
          <w:color w:val="111111"/>
          <w:highlight w:val="yellow"/>
          <w:rtl w:val="0"/>
        </w:rPr>
        <w:t xml:space="preserve">[Freshly Made]</w:t>
      </w:r>
      <w:r w:rsidDel="00000000" w:rsidR="00000000" w:rsidRPr="00000000">
        <w:rPr>
          <w:rFonts w:ascii="Calibri" w:cs="Calibri" w:eastAsia="Calibri" w:hAnsi="Calibri"/>
          <w:color w:val="111111"/>
          <w:rtl w:val="0"/>
        </w:rPr>
        <w:t xml:space="preserve">. From its food concepts and designs to packaging and delivery, this value is the company’s ethical source in achieving maximum results.</w:t>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Vision</w:t>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[Freshly Made]</w:t>
      </w:r>
      <w:r w:rsidDel="00000000" w:rsidR="00000000" w:rsidRPr="00000000">
        <w:rPr>
          <w:rFonts w:ascii="Calibri" w:cs="Calibri" w:eastAsia="Calibri" w:hAnsi="Calibri"/>
          <w:color w:val="111111"/>
          <w:rtl w:val="0"/>
        </w:rPr>
        <w:t xml:space="preserve"> envisions a future where quality recipes and ingredients can easily be accessed by every household not only in America but also in many different countries around the world.</w:t>
      </w:r>
    </w:p>
    <w:p w:rsidR="00000000" w:rsidDel="00000000" w:rsidP="00000000" w:rsidRDefault="00000000" w:rsidRPr="00000000" w14:paraId="000000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color w:val="111111"/>
        </w:rPr>
      </w:pPr>
      <w:r w:rsidDel="00000000" w:rsidR="00000000" w:rsidRPr="00000000">
        <w:rPr>
          <w:rtl w:val="0"/>
        </w:rPr>
      </w:r>
    </w:p>
    <w:tbl>
      <w:tblPr>
        <w:tblStyle w:val="Table1"/>
        <w:tblW w:w="9195.0" w:type="dxa"/>
        <w:jc w:val="left"/>
        <w:tblInd w:w="17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590"/>
        <w:gridCol w:w="4605"/>
        <w:tblGridChange w:id="0">
          <w:tblGrid>
            <w:gridCol w:w="4590"/>
            <w:gridCol w:w="4605"/>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[Freshly Made] SWOT Analysis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EXTERNAL FACTORS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Is a partner with farms in different states all across America</w:t>
            </w:r>
          </w:p>
          <w:p w:rsidR="00000000" w:rsidDel="00000000" w:rsidP="00000000" w:rsidRDefault="00000000" w:rsidRPr="00000000" w14:paraId="0000007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core team is composed of experienced experts</w:t>
            </w:r>
          </w:p>
          <w:p w:rsidR="00000000" w:rsidDel="00000000" w:rsidP="00000000" w:rsidRDefault="00000000" w:rsidRPr="00000000" w14:paraId="00000075">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and more people are getting used to online shopping in fulfilling their daily needs.</w:t>
            </w:r>
          </w:p>
          <w:p w:rsidR="00000000" w:rsidDel="00000000" w:rsidP="00000000" w:rsidRDefault="00000000" w:rsidRPr="00000000" w14:paraId="0000007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185" w:right="0" w:hanging="18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Further technological advancements that allow the company to give more value to its customers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85" w:right="0" w:hanging="1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to establish a strong brand identity</w:t>
            </w:r>
          </w:p>
          <w:p w:rsidR="00000000" w:rsidDel="00000000" w:rsidP="00000000" w:rsidRDefault="00000000" w:rsidRPr="00000000" w14:paraId="0000007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85" w:right="0" w:hanging="1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Lacks customer service personnel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85" w:right="0" w:hanging="1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popularity of restaurant delivery services</w:t>
            </w:r>
          </w:p>
          <w:p w:rsidR="00000000" w:rsidDel="00000000" w:rsidP="00000000" w:rsidRDefault="00000000" w:rsidRPr="00000000" w14:paraId="0000007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85" w:right="0" w:hanging="18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change in customer preferences and tastes</w:t>
            </w:r>
          </w:p>
        </w:tc>
      </w:tr>
    </w:tbl>
    <w:p w:rsidR="00000000" w:rsidDel="00000000" w:rsidP="00000000" w:rsidRDefault="00000000" w:rsidRPr="00000000" w14:paraId="0000007E">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8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Offered</w:t>
      </w:r>
    </w:p>
    <w:p w:rsidR="00000000" w:rsidDel="00000000" w:rsidP="00000000" w:rsidRDefault="00000000" w:rsidRPr="00000000" w14:paraId="0000008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Freshly Made offers the following plans:</w:t>
      </w:r>
    </w:p>
    <w:p w:rsidR="00000000" w:rsidDel="00000000" w:rsidP="00000000" w:rsidRDefault="00000000" w:rsidRPr="00000000" w14:paraId="00000085">
      <w:pPr>
        <w:numPr>
          <w:ilvl w:val="0"/>
          <w:numId w:val="3"/>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Regular Plan: Two to Four Persons; </w:t>
      </w:r>
      <w:r w:rsidDel="00000000" w:rsidR="00000000" w:rsidRPr="00000000">
        <w:rPr>
          <w:rFonts w:ascii="Calibri" w:cs="Calibri" w:eastAsia="Calibri" w:hAnsi="Calibri"/>
          <w:color w:val="111111"/>
          <w:highlight w:val="yellow"/>
          <w:rtl w:val="0"/>
        </w:rPr>
        <w:t xml:space="preserve">[Two to Three Recipes per Week]</w:t>
      </w:r>
      <w:r w:rsidDel="00000000" w:rsidR="00000000" w:rsidRPr="00000000">
        <w:rPr>
          <w:rtl w:val="0"/>
        </w:rPr>
      </w:r>
    </w:p>
    <w:p w:rsidR="00000000" w:rsidDel="00000000" w:rsidP="00000000" w:rsidRDefault="00000000" w:rsidRPr="00000000" w14:paraId="00000086">
      <w:pPr>
        <w:numPr>
          <w:ilvl w:val="0"/>
          <w:numId w:val="3"/>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Classic Plan: Two to Four Persons; </w:t>
      </w:r>
      <w:r w:rsidDel="00000000" w:rsidR="00000000" w:rsidRPr="00000000">
        <w:rPr>
          <w:rFonts w:ascii="Calibri" w:cs="Calibri" w:eastAsia="Calibri" w:hAnsi="Calibri"/>
          <w:color w:val="111111"/>
          <w:highlight w:val="yellow"/>
          <w:rtl w:val="0"/>
        </w:rPr>
        <w:t xml:space="preserve">[Two to Four Recipes per Week]</w:t>
      </w:r>
      <w:r w:rsidDel="00000000" w:rsidR="00000000" w:rsidRPr="00000000">
        <w:rPr>
          <w:rtl w:val="0"/>
        </w:rPr>
      </w:r>
    </w:p>
    <w:p w:rsidR="00000000" w:rsidDel="00000000" w:rsidP="00000000" w:rsidRDefault="00000000" w:rsidRPr="00000000" w14:paraId="00000087">
      <w:pPr>
        <w:numPr>
          <w:ilvl w:val="0"/>
          <w:numId w:val="3"/>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Family Plan: Four Persons; </w:t>
      </w:r>
      <w:r w:rsidDel="00000000" w:rsidR="00000000" w:rsidRPr="00000000">
        <w:rPr>
          <w:rFonts w:ascii="Calibri" w:cs="Calibri" w:eastAsia="Calibri" w:hAnsi="Calibri"/>
          <w:color w:val="111111"/>
          <w:highlight w:val="yellow"/>
          <w:rtl w:val="0"/>
        </w:rPr>
        <w:t xml:space="preserve">[Two to Three Recipes per Week]</w:t>
      </w:r>
      <w:r w:rsidDel="00000000" w:rsidR="00000000" w:rsidRPr="00000000">
        <w:rPr>
          <w:rtl w:val="0"/>
        </w:rPr>
      </w:r>
    </w:p>
    <w:p w:rsidR="00000000" w:rsidDel="00000000" w:rsidP="00000000" w:rsidRDefault="00000000" w:rsidRPr="00000000" w14:paraId="0000008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Benefits to Clients/Customers:</w:t>
      </w:r>
    </w:p>
    <w:p w:rsidR="00000000" w:rsidDel="00000000" w:rsidP="00000000" w:rsidRDefault="00000000" w:rsidRPr="00000000" w14:paraId="0000008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[Freshly Made]</w:t>
      </w:r>
      <w:r w:rsidDel="00000000" w:rsidR="00000000" w:rsidRPr="00000000">
        <w:rPr>
          <w:rFonts w:ascii="Calibri" w:cs="Calibri" w:eastAsia="Calibri" w:hAnsi="Calibri"/>
          <w:color w:val="111111"/>
          <w:rtl w:val="0"/>
        </w:rPr>
        <w:t xml:space="preserve"> aims to help people create a simpler meal plan to save time and experience the goodness of a home-cooked meal. Each pre-packed recipes has the ingredients that came straight from an organic, non-GMO farm.</w:t>
      </w:r>
    </w:p>
    <w:p w:rsidR="00000000" w:rsidDel="00000000" w:rsidP="00000000" w:rsidRDefault="00000000" w:rsidRPr="00000000" w14:paraId="0000008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Customers:</w:t>
      </w:r>
    </w:p>
    <w:p w:rsidR="00000000" w:rsidDel="00000000" w:rsidP="00000000" w:rsidRDefault="00000000" w:rsidRPr="00000000" w14:paraId="0000008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[Freshly Made]</w:t>
      </w:r>
      <w:r w:rsidDel="00000000" w:rsidR="00000000" w:rsidRPr="00000000">
        <w:rPr>
          <w:rFonts w:ascii="Calibri" w:cs="Calibri" w:eastAsia="Calibri" w:hAnsi="Calibri"/>
          <w:color w:val="111111"/>
          <w:rtl w:val="0"/>
        </w:rPr>
        <w:t xml:space="preserve"> targets customers who are always on-the-go and seem to not have the time to shop and prepare for their weekly home-cooked dinner. The company takes away most of their time to prepare a meal while still retaining the essential processes that complete the idea of home cooking.</w:t>
      </w: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 </w:t>
      </w:r>
    </w:p>
    <w:p w:rsidR="00000000" w:rsidDel="00000000" w:rsidP="00000000" w:rsidRDefault="00000000" w:rsidRPr="00000000" w14:paraId="0000009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Trends</w:t>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technology continues to rule our daily lives, people started taking advantage of this advancement to make our daily living simpler and more convenient. Enter meal-kit delivery business which is reinventing the home cooking in a remarkable way. According to one research, the meal-kit market in the United States earned a sales of </w:t>
      </w:r>
      <w:r w:rsidDel="00000000" w:rsidR="00000000" w:rsidRPr="00000000">
        <w:rPr>
          <w:rFonts w:ascii="Calibri" w:cs="Calibri" w:eastAsia="Calibri" w:hAnsi="Calibri"/>
          <w:color w:val="111111"/>
          <w:highlight w:val="yellow"/>
          <w:rtl w:val="0"/>
        </w:rPr>
        <w:t xml:space="preserve">[$2.6]</w:t>
      </w:r>
      <w:r w:rsidDel="00000000" w:rsidR="00000000" w:rsidRPr="00000000">
        <w:rPr>
          <w:rFonts w:ascii="Calibri" w:cs="Calibri" w:eastAsia="Calibri" w:hAnsi="Calibri"/>
          <w:color w:val="111111"/>
          <w:rtl w:val="0"/>
        </w:rPr>
        <w:t xml:space="preserve"> billion in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and will grow by double-digits over the next few years. Many companies have emerged thinking this type of business is going to be the next big thing.</w:t>
      </w:r>
    </w:p>
    <w:p w:rsidR="00000000" w:rsidDel="00000000" w:rsidP="00000000" w:rsidRDefault="00000000" w:rsidRPr="00000000" w14:paraId="0000009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meal-kit market, however, is prone to sudden fluctuations. Many have fallen out of business since their introduction and not many that are still existing have sustainable business models. One expert concludes that the market is just a fad and will go out of flavor over the next decade. In light of this short analysis, </w:t>
      </w:r>
      <w:r w:rsidDel="00000000" w:rsidR="00000000" w:rsidRPr="00000000">
        <w:rPr>
          <w:rFonts w:ascii="Calibri" w:cs="Calibri" w:eastAsia="Calibri" w:hAnsi="Calibri"/>
          <w:color w:val="111111"/>
          <w:highlight w:val="yellow"/>
          <w:rtl w:val="0"/>
        </w:rPr>
        <w:t xml:space="preserve">[Freshly Made]</w:t>
      </w:r>
      <w:r w:rsidDel="00000000" w:rsidR="00000000" w:rsidRPr="00000000">
        <w:rPr>
          <w:rFonts w:ascii="Calibri" w:cs="Calibri" w:eastAsia="Calibri" w:hAnsi="Calibri"/>
          <w:color w:val="111111"/>
          <w:rtl w:val="0"/>
        </w:rPr>
        <w:t xml:space="preserve"> will strive to develop new ways to provide more value to the marketplace such that in the next decade the company will not suddenly go out of business.</w:t>
      </w:r>
    </w:p>
    <w:p w:rsidR="00000000" w:rsidDel="00000000" w:rsidP="00000000" w:rsidRDefault="00000000" w:rsidRPr="00000000" w14:paraId="0000009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Size and Revenue Potential</w:t>
      </w:r>
    </w:p>
    <w:p w:rsidR="00000000" w:rsidDel="00000000" w:rsidP="00000000" w:rsidRDefault="00000000" w:rsidRPr="00000000" w14:paraId="0000009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meal-kit delivery service market in the United States was valued at </w:t>
      </w:r>
      <w:r w:rsidDel="00000000" w:rsidR="00000000" w:rsidRPr="00000000">
        <w:rPr>
          <w:rFonts w:ascii="Calibri" w:cs="Calibri" w:eastAsia="Calibri" w:hAnsi="Calibri"/>
          <w:color w:val="111111"/>
          <w:highlight w:val="yellow"/>
          <w:rtl w:val="0"/>
        </w:rPr>
        <w:t xml:space="preserve">[$4.65]</w:t>
      </w:r>
      <w:r w:rsidDel="00000000" w:rsidR="00000000" w:rsidRPr="00000000">
        <w:rPr>
          <w:rFonts w:ascii="Calibri" w:cs="Calibri" w:eastAsia="Calibri" w:hAnsi="Calibri"/>
          <w:color w:val="111111"/>
          <w:rtl w:val="0"/>
        </w:rPr>
        <w:t xml:space="preserve"> billion and is predicted to reach more than </w:t>
      </w:r>
      <w:r w:rsidDel="00000000" w:rsidR="00000000" w:rsidRPr="00000000">
        <w:rPr>
          <w:rFonts w:ascii="Calibri" w:cs="Calibri" w:eastAsia="Calibri" w:hAnsi="Calibri"/>
          <w:color w:val="111111"/>
          <w:highlight w:val="yellow"/>
          <w:rtl w:val="0"/>
        </w:rPr>
        <w:t xml:space="preserve">[$11]</w:t>
      </w:r>
      <w:r w:rsidDel="00000000" w:rsidR="00000000" w:rsidRPr="00000000">
        <w:rPr>
          <w:rFonts w:ascii="Calibri" w:cs="Calibri" w:eastAsia="Calibri" w:hAnsi="Calibri"/>
          <w:color w:val="111111"/>
          <w:rtl w:val="0"/>
        </w:rPr>
        <w:t xml:space="preserve"> billion by </w:t>
      </w:r>
      <w:r w:rsidDel="00000000" w:rsidR="00000000" w:rsidRPr="00000000">
        <w:rPr>
          <w:rFonts w:ascii="Calibri" w:cs="Calibri" w:eastAsia="Calibri" w:hAnsi="Calibri"/>
          <w:color w:val="111111"/>
          <w:highlight w:val="yellow"/>
          <w:rtl w:val="0"/>
        </w:rPr>
        <w:t xml:space="preserve">[2022]</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[Freshly Made]</w:t>
      </w:r>
      <w:r w:rsidDel="00000000" w:rsidR="00000000" w:rsidRPr="00000000">
        <w:rPr>
          <w:rFonts w:ascii="Calibri" w:cs="Calibri" w:eastAsia="Calibri" w:hAnsi="Calibri"/>
          <w:color w:val="111111"/>
          <w:rtl w:val="0"/>
        </w:rPr>
        <w:t xml:space="preserve"> headquarter is in </w:t>
      </w:r>
      <w:r w:rsidDel="00000000" w:rsidR="00000000" w:rsidRPr="00000000">
        <w:rPr>
          <w:rFonts w:ascii="Calibri" w:cs="Calibri" w:eastAsia="Calibri" w:hAnsi="Calibri"/>
          <w:color w:val="111111"/>
          <w:highlight w:val="yellow"/>
          <w:rtl w:val="0"/>
        </w:rPr>
        <w:t xml:space="preserve">[Chicago]</w:t>
      </w:r>
      <w:r w:rsidDel="00000000" w:rsidR="00000000" w:rsidRPr="00000000">
        <w:rPr>
          <w:rFonts w:ascii="Calibri" w:cs="Calibri" w:eastAsia="Calibri" w:hAnsi="Calibri"/>
          <w:color w:val="111111"/>
          <w:rtl w:val="0"/>
        </w:rPr>
        <w:t xml:space="preserve"> but its market is not only limited within Illinois and neighboring states. The company is designed to provide easy-to-prepare dishes to millions of Americans across the country and is currently looking forward to further scale up the service, globally.</w:t>
      </w:r>
    </w:p>
    <w:p w:rsidR="00000000" w:rsidDel="00000000" w:rsidP="00000000" w:rsidRDefault="00000000" w:rsidRPr="00000000" w14:paraId="000000A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Steadfast Community Bank Growth Forecast for </w:t>
      </w:r>
      <w:r w:rsidDel="00000000" w:rsidR="00000000" w:rsidRPr="00000000">
        <w:rPr>
          <w:rFonts w:ascii="Calibri" w:cs="Calibri" w:eastAsia="Calibri" w:hAnsi="Calibri"/>
          <w:b w:val="1"/>
          <w:color w:val="111111"/>
          <w:highlight w:val="yellow"/>
          <w:rtl w:val="0"/>
        </w:rPr>
        <w:t xml:space="preserve">[2019]</w:t>
      </w: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2018]</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2019]</w:t>
            </w:r>
          </w:p>
        </w:tc>
      </w:tr>
      <w:t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Subscriptions</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25,331</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Subscriptions</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15,166</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Revenue</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[$32 million] USD</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[$51 million] USD</w:t>
            </w:r>
          </w:p>
        </w:tc>
      </w:tr>
    </w:tbl>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Competition</w:t>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[Freshly Made]</w:t>
      </w:r>
      <w:r w:rsidDel="00000000" w:rsidR="00000000" w:rsidRPr="00000000">
        <w:rPr>
          <w:rFonts w:ascii="Calibri" w:cs="Calibri" w:eastAsia="Calibri" w:hAnsi="Calibri"/>
          <w:color w:val="111111"/>
          <w:rtl w:val="0"/>
        </w:rPr>
        <w:t xml:space="preserve"> top two competitors are Easy Home Cooking and Chef’s Hat.</w:t>
      </w:r>
    </w:p>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Competitive Analysis</w:t>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Promotion</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Freshly Made</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[$7.99] per meal and serves two persons</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[$10] off on first five meals</w:t>
            </w:r>
          </w:p>
        </w:tc>
      </w:tr>
      <w:t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Easy Home Cooking</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[$6.50-$9.50] up to three meals per week for two persons</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[$75] discount on the first three boxes with free shipping</w:t>
            </w:r>
          </w:p>
        </w:tc>
      </w:tr>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Chef’s Hat</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[$7.99-$12.99] up to four meals per week for four persons</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 [30%] off on the first month</w:t>
            </w:r>
          </w:p>
        </w:tc>
      </w:tr>
    </w:tbl>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Strategic Key Performance Areas (KPAs), Goals, and Objectives</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C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Legend: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Definition of Priority Levels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F">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Priority</w:t>
        <w:tab/>
        <w:t xml:space="preserve"> Name</w:t>
        <w:tab/>
        <w:t xml:space="preserve">    Definition </w:t>
      </w:r>
      <w:r w:rsidDel="00000000" w:rsidR="00000000" w:rsidRPr="00000000">
        <w:rPr>
          <w:rtl w:val="0"/>
        </w:rPr>
      </w:r>
    </w:p>
    <w:p w:rsidR="00000000" w:rsidDel="00000000" w:rsidP="00000000" w:rsidRDefault="00000000" w:rsidRPr="00000000" w14:paraId="000000D0">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D1">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High</w:t>
      </w:r>
      <w:r w:rsidDel="00000000" w:rsidR="00000000" w:rsidRPr="00000000">
        <w:rPr>
          <w:rFonts w:ascii="Calibri" w:cs="Calibri" w:eastAsia="Calibri" w:hAnsi="Calibri"/>
          <w:color w:val="111111"/>
          <w:rtl w:val="0"/>
        </w:rPr>
        <w:tab/>
        <w:t xml:space="preserve">                 Low Cost, High Impact                                        </w:t>
        <w:br w:type="textWrapping"/>
      </w:r>
      <w:r w:rsidDel="00000000" w:rsidR="00000000" w:rsidRPr="00000000">
        <w:rPr>
          <w:rFonts w:ascii="Calibri" w:cs="Calibri" w:eastAsia="Calibri" w:hAnsi="Calibri"/>
          <w:b w:val="1"/>
          <w:color w:val="111111"/>
          <w:rtl w:val="0"/>
        </w:rPr>
        <w:t xml:space="preserve">Normal</w:t>
      </w:r>
      <w:r w:rsidDel="00000000" w:rsidR="00000000" w:rsidRPr="00000000">
        <w:rPr>
          <w:rFonts w:ascii="Calibri" w:cs="Calibri" w:eastAsia="Calibri" w:hAnsi="Calibri"/>
          <w:color w:val="111111"/>
          <w:rtl w:val="0"/>
        </w:rPr>
        <w:tab/>
        <w:t xml:space="preserve">    </w:t>
        <w:tab/>
        <w:t xml:space="preserve">  Average Cost and  Impact</w:t>
        <w:br w:type="textWrapping"/>
      </w:r>
      <w:r w:rsidDel="00000000" w:rsidR="00000000" w:rsidRPr="00000000">
        <w:rPr>
          <w:rFonts w:ascii="Calibri" w:cs="Calibri" w:eastAsia="Calibri" w:hAnsi="Calibri"/>
          <w:b w:val="1"/>
          <w:color w:val="111111"/>
          <w:rtl w:val="0"/>
        </w:rPr>
        <w:t xml:space="preserve">Low</w:t>
      </w:r>
      <w:r w:rsidDel="00000000" w:rsidR="00000000" w:rsidRPr="00000000">
        <w:rPr>
          <w:rFonts w:ascii="Calibri" w:cs="Calibri" w:eastAsia="Calibri" w:hAnsi="Calibri"/>
          <w:color w:val="111111"/>
          <w:rtl w:val="0"/>
        </w:rPr>
        <w:tab/>
        <w:t xml:space="preserve">                 High Cost, Low Impact</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Status</w:t>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Ongoing</w:t>
      </w:r>
      <w:r w:rsidDel="00000000" w:rsidR="00000000" w:rsidRPr="00000000">
        <w:rPr>
          <w:rFonts w:ascii="Calibri" w:cs="Calibri" w:eastAsia="Calibri" w:hAnsi="Calibri"/>
          <w:color w:val="111111"/>
          <w:rtl w:val="0"/>
        </w:rPr>
        <w:t xml:space="preserve"> - The activity is on track/on schedule.</w:t>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At Risk</w:t>
      </w:r>
      <w:r w:rsidDel="00000000" w:rsidR="00000000" w:rsidRPr="00000000">
        <w:rPr>
          <w:rFonts w:ascii="Calibri" w:cs="Calibri" w:eastAsia="Calibri" w:hAnsi="Calibri"/>
          <w:color w:val="111111"/>
          <w:rtl w:val="0"/>
        </w:rPr>
        <w:t xml:space="preserve"> - There are issues facing the activity, but can still be resolved.</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 Hold</w:t>
      </w:r>
      <w:r w:rsidDel="00000000" w:rsidR="00000000" w:rsidRPr="00000000">
        <w:rPr>
          <w:rFonts w:ascii="Calibri" w:cs="Calibri" w:eastAsia="Calibri" w:hAnsi="Calibri"/>
          <w:color w:val="111111"/>
          <w:rtl w:val="0"/>
        </w:rPr>
        <w:t xml:space="preserve"> - A serious issue needs to be resolved before the activity can continue.</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Financial</w:t>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Goal</w:t>
      </w:r>
      <w:r w:rsidDel="00000000" w:rsidR="00000000" w:rsidRPr="00000000">
        <w:rPr>
          <w:rFonts w:ascii="Calibri" w:cs="Calibri" w:eastAsia="Calibri" w:hAnsi="Calibri"/>
          <w:color w:val="111111"/>
          <w:rtl w:val="0"/>
        </w:rPr>
        <w:t xml:space="preserve">: Increase annual profit margin by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Objective</w:t>
      </w:r>
      <w:r w:rsidDel="00000000" w:rsidR="00000000" w:rsidRPr="00000000">
        <w:rPr>
          <w:rFonts w:ascii="Calibri" w:cs="Calibri" w:eastAsia="Calibri" w:hAnsi="Calibri"/>
          <w:color w:val="111111"/>
          <w:rtl w:val="0"/>
        </w:rPr>
        <w:t xml:space="preserve">: Land partnerships with large retail companies.</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tbl>
      <w:tblPr>
        <w:tblStyle w:val="Table4"/>
        <w:tblW w:w="937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960"/>
        <w:gridCol w:w="1605"/>
        <w:gridCol w:w="1635"/>
        <w:gridCol w:w="1080"/>
        <w:gridCol w:w="1095"/>
        <w:tblGridChange w:id="0">
          <w:tblGrid>
            <w:gridCol w:w="3960"/>
            <w:gridCol w:w="1605"/>
            <w:gridCol w:w="1635"/>
            <w:gridCol w:w="1080"/>
            <w:gridCol w:w="1095"/>
          </w:tblGrid>
        </w:tblGridChange>
      </w:tblGrid>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Set-up business meetings with the large company executives and create a report and sales pitch</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CEO</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[May 12, 2019]</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Customer</w:t>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Customers will have a strong connection with the brand and can easily identify what the brand really stands for.</w:t>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Objective: Increase customer loyalty to the brand.</w:t>
      </w: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tbl>
      <w:tblPr>
        <w:tblStyle w:val="Table5"/>
        <w:tblW w:w="937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110"/>
        <w:gridCol w:w="1455"/>
        <w:gridCol w:w="1545"/>
        <w:gridCol w:w="1095"/>
        <w:gridCol w:w="1170"/>
        <w:tblGridChange w:id="0">
          <w:tblGrid>
            <w:gridCol w:w="4110"/>
            <w:gridCol w:w="1455"/>
            <w:gridCol w:w="1545"/>
            <w:gridCol w:w="1095"/>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ind w:left="170" w:hanging="170"/>
              <w:rPr>
                <w:rFonts w:ascii="Calibri" w:cs="Calibri" w:eastAsia="Calibri" w:hAnsi="Calibri"/>
                <w:color w:val="111111"/>
              </w:rPr>
            </w:pPr>
            <w:r w:rsidDel="00000000" w:rsidR="00000000" w:rsidRPr="00000000">
              <w:rPr>
                <w:rFonts w:ascii="Calibri" w:cs="Calibri" w:eastAsia="Calibri" w:hAnsi="Calibri"/>
                <w:color w:val="111111"/>
                <w:rtl w:val="0"/>
              </w:rPr>
              <w:t xml:space="preserve">1. Redesign the company website, product encasements, and logo</w:t>
            </w:r>
          </w:p>
          <w:p w:rsidR="00000000" w:rsidDel="00000000" w:rsidP="00000000" w:rsidRDefault="00000000" w:rsidRPr="00000000" w14:paraId="000000F4">
            <w:pPr>
              <w:widowControl w:val="0"/>
              <w:ind w:left="170" w:hanging="170"/>
              <w:rPr>
                <w:rFonts w:ascii="Calibri" w:cs="Calibri" w:eastAsia="Calibri" w:hAnsi="Calibri"/>
                <w:color w:val="111111"/>
              </w:rPr>
            </w:pPr>
            <w:r w:rsidDel="00000000" w:rsidR="00000000" w:rsidRPr="00000000">
              <w:rPr>
                <w:rFonts w:ascii="Calibri" w:cs="Calibri" w:eastAsia="Calibri" w:hAnsi="Calibri"/>
                <w:color w:val="111111"/>
                <w:rtl w:val="0"/>
              </w:rPr>
              <w:t xml:space="preserve">2. Make sure the company’s actions coincide with its mission </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Director for Branding and Marketing</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4, 2019]</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Normal</w:t>
            </w:r>
          </w:p>
        </w:tc>
      </w:tr>
    </w:tbl>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Operational/Internal Processes</w:t>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Establish a strong brand identity, one that reflects the mission and values of the company.</w:t>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Maintain cohesiveness within all of the company’s operations.</w:t>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tbl>
      <w:tblPr>
        <w:tblStyle w:val="Table6"/>
        <w:tblW w:w="937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005"/>
        <w:gridCol w:w="1560"/>
        <w:gridCol w:w="1605"/>
        <w:gridCol w:w="1035"/>
        <w:gridCol w:w="1170"/>
        <w:tblGridChange w:id="0">
          <w:tblGrid>
            <w:gridCol w:w="4005"/>
            <w:gridCol w:w="1560"/>
            <w:gridCol w:w="1605"/>
            <w:gridCol w:w="1035"/>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Ensure that the new standards are executed properly.</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Bank Clerks,</w:t>
            </w:r>
          </w:p>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Bank Manager,</w:t>
            </w:r>
          </w:p>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IT Personnel</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1-15, 2019]</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Employees</w:t>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Have all the employees’ actions and decision-making become cohesive with the brand’s identity.</w:t>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Ensure that the employees understand the company’s purpose</w:t>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tbl>
      <w:tblPr>
        <w:tblStyle w:val="Table7"/>
        <w:tblW w:w="9375.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110"/>
        <w:gridCol w:w="1320"/>
        <w:gridCol w:w="1620"/>
        <w:gridCol w:w="1155"/>
        <w:gridCol w:w="1170"/>
        <w:tblGridChange w:id="0">
          <w:tblGrid>
            <w:gridCol w:w="4110"/>
            <w:gridCol w:w="1320"/>
            <w:gridCol w:w="1620"/>
            <w:gridCol w:w="1155"/>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Hold meetings with employees and inform them of the company’s changes and how they could convey the brand’s message through their works.</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CEO, General Manager, Director for Branding and Marketing</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[June 12, 2019]</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11A">
      <w:pPr>
        <w:jc w:val="both"/>
        <w:rPr>
          <w:rFonts w:ascii="Calibri" w:cs="Calibri" w:eastAsia="Calibri" w:hAnsi="Calibri"/>
          <w:b w:val="1"/>
          <w:color w:val="11111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color w:val="111111"/>
          <w:sz w:val="24"/>
          <w:szCs w:val="24"/>
        </w:rPr>
      </w:pPr>
      <w:bookmarkStart w:colFirst="0" w:colLast="0" w:name="_63ekfuyfyij6" w:id="1"/>
      <w:bookmarkEnd w:id="1"/>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sz w:val="24"/>
          <w:szCs w:val="24"/>
        </w:rPr>
      </w:pPr>
      <w:bookmarkStart w:colFirst="0" w:colLast="0" w:name="_p9ocko7q0rtl" w:id="2"/>
      <w:bookmarkEnd w:id="2"/>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sz w:val="24"/>
          <w:szCs w:val="24"/>
        </w:rPr>
      </w:pPr>
      <w:bookmarkStart w:colFirst="0" w:colLast="0" w:name="_l290f44h80lq" w:id="3"/>
      <w:bookmarkEnd w:id="3"/>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management team is a team of experts led by </w:t>
      </w:r>
      <w:r w:rsidDel="00000000" w:rsidR="00000000" w:rsidRPr="00000000">
        <w:rPr>
          <w:rFonts w:ascii="Calibri" w:cs="Calibri" w:eastAsia="Calibri" w:hAnsi="Calibri"/>
          <w:color w:val="111111"/>
          <w:highlight w:val="yellow"/>
          <w:rtl w:val="0"/>
        </w:rPr>
        <w:t xml:space="preserve">[James H. Morrison]</w:t>
      </w:r>
      <w:r w:rsidDel="00000000" w:rsidR="00000000" w:rsidRPr="00000000">
        <w:rPr>
          <w:rFonts w:ascii="Calibri" w:cs="Calibri" w:eastAsia="Calibri" w:hAnsi="Calibri"/>
          <w:color w:val="111111"/>
          <w:rtl w:val="0"/>
        </w:rPr>
        <w:t xml:space="preserve">. They hold a strong vision to change the way people experience pre-packed dishes, a vision that could reach billions of people around the world. They are currently looking for talented people who share the same ideals, values, and principles.</w:t>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Details</w:t>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tl w:val="0"/>
        </w:rPr>
      </w:r>
    </w:p>
    <w:tbl>
      <w:tblPr>
        <w:tblStyle w:val="Table8"/>
        <w:tblW w:w="936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892"/>
        <w:gridCol w:w="1720"/>
        <w:gridCol w:w="1748"/>
        <w:tblGridChange w:id="0">
          <w:tblGrid>
            <w:gridCol w:w="5892"/>
            <w:gridCol w:w="1720"/>
            <w:gridCol w:w="1748"/>
          </w:tblGrid>
        </w:tblGridChange>
      </w:tblGrid>
      <w:tr>
        <w:trPr>
          <w:trHeight w:val="340" w:hRule="atLeast"/>
        </w:trPr>
        <w:tc>
          <w:tcPr>
            <w:gridSpan w:val="3"/>
            <w:shd w:fill="ffffff" w:val="clear"/>
            <w:tcMar>
              <w:top w:w="40.0" w:type="dxa"/>
              <w:left w:w="40.0" w:type="dxa"/>
              <w:bottom w:w="40.0" w:type="dxa"/>
              <w:right w:w="40.0" w:type="dxa"/>
            </w:tcMar>
            <w:vAlign w:val="bottom"/>
          </w:tcPr>
          <w:p w:rsidR="00000000" w:rsidDel="00000000" w:rsidP="00000000" w:rsidRDefault="00000000" w:rsidRPr="00000000" w14:paraId="00000124">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Freshly Made</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bottom"/>
          </w:tcPr>
          <w:p w:rsidR="00000000" w:rsidDel="00000000" w:rsidP="00000000" w:rsidRDefault="00000000" w:rsidRPr="00000000" w14:paraId="00000127">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r>
      <w:tr>
        <w:trPr>
          <w:trHeight w:val="340" w:hRule="atLeast"/>
        </w:trPr>
        <w:tc>
          <w:tcPr>
            <w:gridSpan w:val="3"/>
            <w:shd w:fill="ffffff" w:val="clear"/>
            <w:tcMar>
              <w:top w:w="40.0" w:type="dxa"/>
              <w:left w:w="40.0" w:type="dxa"/>
              <w:bottom w:w="40.0" w:type="dxa"/>
              <w:right w:w="40.0" w:type="dxa"/>
            </w:tcMar>
            <w:vAlign w:val="bottom"/>
          </w:tcPr>
          <w:p w:rsidR="00000000" w:rsidDel="00000000" w:rsidP="00000000" w:rsidRDefault="00000000" w:rsidRPr="00000000" w14:paraId="0000012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[USD $]</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2D">
            <w:pPr>
              <w:widowControl w:val="0"/>
              <w:ind w:firstLine="14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2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12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0">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1">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2">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3">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40.0" w:type="dxa"/>
              <w:left w:w="40.0" w:type="dxa"/>
              <w:bottom w:w="40.0" w:type="dxa"/>
              <w:right w:w="40.0" w:type="dxa"/>
            </w:tcMar>
            <w:vAlign w:val="bottom"/>
          </w:tcPr>
          <w:p w:rsidR="00000000" w:rsidDel="00000000" w:rsidP="00000000" w:rsidRDefault="00000000" w:rsidRPr="00000000" w14:paraId="00000134">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35">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bottom"/>
          </w:tcPr>
          <w:p w:rsidR="00000000" w:rsidDel="00000000" w:rsidP="00000000" w:rsidRDefault="00000000" w:rsidRPr="00000000" w14:paraId="0000013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3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9">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bottom"/>
          </w:tcPr>
          <w:p w:rsidR="00000000" w:rsidDel="00000000" w:rsidP="00000000" w:rsidRDefault="00000000" w:rsidRPr="00000000" w14:paraId="0000013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3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bottom"/>
          </w:tcPr>
          <w:p w:rsidR="00000000" w:rsidDel="00000000" w:rsidP="00000000" w:rsidRDefault="00000000" w:rsidRPr="00000000" w14:paraId="0000013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3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bottom"/>
          </w:tcPr>
          <w:p w:rsidR="00000000" w:rsidDel="00000000" w:rsidP="00000000" w:rsidRDefault="00000000" w:rsidRPr="00000000" w14:paraId="0000014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4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bottom"/>
          </w:tcPr>
          <w:p w:rsidR="00000000" w:rsidDel="00000000" w:rsidP="00000000" w:rsidRDefault="00000000" w:rsidRPr="00000000" w14:paraId="0000014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61,500,000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4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79,000,000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5">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6">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7">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shd w:fill="auto" w:val="clear"/>
            <w:tcMar>
              <w:top w:w="40.0" w:type="dxa"/>
              <w:left w:w="40.0" w:type="dxa"/>
              <w:bottom w:w="40.0" w:type="dxa"/>
              <w:right w:w="40.0" w:type="dxa"/>
            </w:tcMar>
            <w:vAlign w:val="bottom"/>
          </w:tcPr>
          <w:p w:rsidR="00000000" w:rsidDel="00000000" w:rsidP="00000000" w:rsidRDefault="00000000" w:rsidRPr="00000000" w14:paraId="0000014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4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shd w:fill="auto" w:val="clear"/>
            <w:tcMar>
              <w:top w:w="40.0" w:type="dxa"/>
              <w:left w:w="40.0" w:type="dxa"/>
              <w:bottom w:w="40.0" w:type="dxa"/>
              <w:right w:w="40.0" w:type="dxa"/>
            </w:tcMar>
            <w:vAlign w:val="bottom"/>
          </w:tcPr>
          <w:p w:rsidR="00000000" w:rsidDel="00000000" w:rsidP="00000000" w:rsidRDefault="00000000" w:rsidRPr="00000000" w14:paraId="0000014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4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4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4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69,500,000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1">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2">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3">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4">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5">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6">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7">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59">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bottom"/>
          </w:tcPr>
          <w:p w:rsidR="00000000" w:rsidDel="00000000" w:rsidP="00000000" w:rsidRDefault="00000000" w:rsidRPr="00000000" w14:paraId="0000015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5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5D">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shd w:fill="auto" w:val="clear"/>
            <w:tcMar>
              <w:top w:w="40.0" w:type="dxa"/>
              <w:left w:w="40.0" w:type="dxa"/>
              <w:bottom w:w="40.0" w:type="dxa"/>
              <w:right w:w="40.0" w:type="dxa"/>
            </w:tcMar>
            <w:vAlign w:val="bottom"/>
          </w:tcPr>
          <w:p w:rsidR="00000000" w:rsidDel="00000000" w:rsidP="00000000" w:rsidRDefault="00000000" w:rsidRPr="00000000" w14:paraId="0000015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5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shd w:fill="auto" w:val="clear"/>
            <w:tcMar>
              <w:top w:w="40.0" w:type="dxa"/>
              <w:left w:w="40.0" w:type="dxa"/>
              <w:bottom w:w="40.0" w:type="dxa"/>
              <w:right w:w="40.0" w:type="dxa"/>
            </w:tcMar>
            <w:vAlign w:val="bottom"/>
          </w:tcPr>
          <w:p w:rsidR="00000000" w:rsidDel="00000000" w:rsidP="00000000" w:rsidRDefault="00000000" w:rsidRPr="00000000" w14:paraId="0000016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6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3">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shd w:fill="auto" w:val="clear"/>
            <w:tcMar>
              <w:top w:w="40.0" w:type="dxa"/>
              <w:left w:w="40.0" w:type="dxa"/>
              <w:bottom w:w="40.0" w:type="dxa"/>
              <w:right w:w="40.0" w:type="dxa"/>
            </w:tcMar>
            <w:vAlign w:val="bottom"/>
          </w:tcPr>
          <w:p w:rsidR="00000000" w:rsidDel="00000000" w:rsidP="00000000" w:rsidRDefault="00000000" w:rsidRPr="00000000" w14:paraId="0000016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6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6">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7">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68">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9">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bottom"/>
          </w:tcPr>
          <w:p w:rsidR="00000000" w:rsidDel="00000000" w:rsidP="00000000" w:rsidRDefault="00000000" w:rsidRPr="00000000" w14:paraId="0000016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6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shd w:fill="auto" w:val="clear"/>
            <w:tcMar>
              <w:top w:w="40.0" w:type="dxa"/>
              <w:left w:w="40.0" w:type="dxa"/>
              <w:bottom w:w="40.0" w:type="dxa"/>
              <w:right w:w="40.0" w:type="dxa"/>
            </w:tcMar>
            <w:vAlign w:val="bottom"/>
          </w:tcPr>
          <w:p w:rsidR="00000000" w:rsidDel="00000000" w:rsidP="00000000" w:rsidRDefault="00000000" w:rsidRPr="00000000" w14:paraId="0000016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6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6F">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7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52,900,000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2">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3">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4">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5">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6">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7">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shd w:fill="auto" w:val="clear"/>
            <w:tcMar>
              <w:top w:w="40.0" w:type="dxa"/>
              <w:left w:w="40.0" w:type="dxa"/>
              <w:bottom w:w="40.0" w:type="dxa"/>
              <w:right w:w="40.0" w:type="dxa"/>
            </w:tcMar>
            <w:vAlign w:val="bottom"/>
          </w:tcPr>
          <w:p w:rsidR="00000000" w:rsidDel="00000000" w:rsidP="00000000" w:rsidRDefault="00000000" w:rsidRPr="00000000" w14:paraId="0000017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7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B">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7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31,600,000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7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36,100,000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1">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69,500,000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89,000,000</w:t>
            </w:r>
            <w:r w:rsidDel="00000000" w:rsidR="00000000" w:rsidRPr="00000000">
              <w:rPr>
                <w:rtl w:val="0"/>
              </w:rPr>
            </w:r>
          </w:p>
        </w:tc>
      </w:tr>
    </w:tbl>
    <w:p w:rsidR="00000000" w:rsidDel="00000000" w:rsidP="00000000" w:rsidRDefault="00000000" w:rsidRPr="00000000" w14:paraId="0000018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5">
      <w:pPr>
        <w:rPr>
          <w:rFonts w:ascii="Calibri" w:cs="Calibri" w:eastAsia="Calibri" w:hAnsi="Calibri"/>
          <w:b w:val="1"/>
          <w:color w:val="111111"/>
        </w:rPr>
      </w:pPr>
      <w:r w:rsidDel="00000000" w:rsidR="00000000" w:rsidRPr="00000000">
        <w:rPr>
          <w:rtl w:val="0"/>
        </w:rPr>
      </w:r>
    </w:p>
    <w:tbl>
      <w:tblPr>
        <w:tblStyle w:val="Table9"/>
        <w:tblW w:w="936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438"/>
        <w:gridCol w:w="4760"/>
        <w:gridCol w:w="1567"/>
        <w:gridCol w:w="1595"/>
        <w:tblGridChange w:id="0">
          <w:tblGrid>
            <w:gridCol w:w="1438"/>
            <w:gridCol w:w="4760"/>
            <w:gridCol w:w="1567"/>
            <w:gridCol w:w="1595"/>
          </w:tblGrid>
        </w:tblGridChange>
      </w:tblGrid>
      <w:tr>
        <w:trPr>
          <w:trHeight w:val="34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86">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Freshly Made</w:t>
            </w:r>
            <w:r w:rsidDel="00000000" w:rsidR="00000000" w:rsidRPr="00000000">
              <w:rPr>
                <w:rtl w:val="0"/>
              </w:rPr>
            </w:r>
          </w:p>
        </w:tc>
      </w:tr>
      <w:tr>
        <w:trPr>
          <w:trHeight w:val="340" w:hRule="atLeast"/>
        </w:trPr>
        <w:tc>
          <w:tcPr>
            <w:gridSpan w:val="4"/>
            <w:shd w:fill="auto" w:val="clear"/>
            <w:tcMar>
              <w:top w:w="40.0" w:type="dxa"/>
              <w:left w:w="40.0" w:type="dxa"/>
              <w:bottom w:w="40.0" w:type="dxa"/>
              <w:right w:w="40.0" w:type="dxa"/>
            </w:tcMar>
            <w:vAlign w:val="bottom"/>
          </w:tcPr>
          <w:p w:rsidR="00000000" w:rsidDel="00000000" w:rsidP="00000000" w:rsidRDefault="00000000" w:rsidRPr="00000000" w14:paraId="0000018A">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in [USD $]</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8F">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Ending</w:t>
            </w:r>
          </w:p>
        </w:tc>
        <w:tc>
          <w:tcPr>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12-31-2018</w:t>
            </w:r>
          </w:p>
        </w:tc>
        <w:tc>
          <w:tcPr>
            <w:shd w:fill="auto" w:val="clear"/>
            <w:tcMar>
              <w:top w:w="40.0" w:type="dxa"/>
              <w:left w:w="40.0" w:type="dxa"/>
              <w:bottom w:w="40.0" w:type="dxa"/>
              <w:right w:w="40.0" w:type="dxa"/>
            </w:tcMar>
            <w:vAlign w:val="bottom"/>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12-31-2019</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3">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Beginning of Year</w:t>
            </w:r>
          </w:p>
        </w:tc>
        <w:tc>
          <w:tcPr>
            <w:shd w:fill="auto" w:val="clear"/>
            <w:tcMar>
              <w:top w:w="40.0" w:type="dxa"/>
              <w:left w:w="40.0" w:type="dxa"/>
              <w:bottom w:w="40.0" w:type="dxa"/>
              <w:right w:w="40.0" w:type="dxa"/>
            </w:tcMar>
            <w:vAlign w:val="bottom"/>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7">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bottom"/>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60,100,000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82,000,000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A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bottom"/>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7">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40.0" w:type="dxa"/>
              <w:left w:w="40.0" w:type="dxa"/>
              <w:bottom w:w="40.0" w:type="dxa"/>
              <w:right w:w="40.0" w:type="dxa"/>
            </w:tcMar>
            <w:vAlign w:val="bottom"/>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B">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operations</w:t>
            </w:r>
          </w:p>
        </w:tc>
        <w:tc>
          <w:tcPr>
            <w:shd w:fill="auto" w:val="clear"/>
            <w:tcMar>
              <w:top w:w="40.0" w:type="dxa"/>
              <w:left w:w="40.0" w:type="dxa"/>
              <w:bottom w:w="40.0" w:type="dxa"/>
              <w:right w:w="40.0" w:type="dxa"/>
            </w:tcMar>
            <w:vAlign w:val="bottom"/>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bottom"/>
          </w:tcPr>
          <w:p w:rsidR="00000000" w:rsidDel="00000000" w:rsidP="00000000" w:rsidRDefault="00000000" w:rsidRPr="00000000" w14:paraId="000001AF">
            <w:pPr>
              <w:widowControl w:val="0"/>
              <w:ind w:firstLine="5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3">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purchases</w:t>
            </w:r>
          </w:p>
        </w:tc>
        <w:tc>
          <w:tcPr>
            <w:shd w:fill="auto" w:val="clear"/>
            <w:tcMar>
              <w:top w:w="40.0" w:type="dxa"/>
              <w:left w:w="40.0" w:type="dxa"/>
              <w:bottom w:w="40.0" w:type="dxa"/>
              <w:right w:w="40.0" w:type="dxa"/>
            </w:tcMar>
            <w:vAlign w:val="bottom"/>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7">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operating and administrative expenses</w:t>
            </w:r>
          </w:p>
        </w:tc>
        <w:tc>
          <w:tcPr>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B">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Wage expenses</w:t>
            </w:r>
          </w:p>
        </w:tc>
        <w:tc>
          <w:tcPr>
            <w:shd w:fill="auto" w:val="clear"/>
            <w:tcMar>
              <w:top w:w="40.0" w:type="dxa"/>
              <w:left w:w="40.0" w:type="dxa"/>
              <w:bottom w:w="40.0" w:type="dxa"/>
              <w:right w:w="40.0" w:type="dxa"/>
            </w:tcMar>
            <w:vAlign w:val="bottom"/>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F">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w:t>
            </w:r>
          </w:p>
        </w:tc>
        <w:tc>
          <w:tcPr>
            <w:shd w:fill="auto" w:val="clear"/>
            <w:tcMar>
              <w:top w:w="40.0" w:type="dxa"/>
              <w:left w:w="40.0" w:type="dxa"/>
              <w:bottom w:w="40.0" w:type="dxa"/>
              <w:right w:w="40.0" w:type="dxa"/>
            </w:tcMar>
            <w:vAlign w:val="bottom"/>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3">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taxes</w:t>
            </w:r>
          </w:p>
        </w:tc>
        <w:tc>
          <w:tcPr>
            <w:shd w:fill="auto" w:val="clear"/>
            <w:tcMar>
              <w:top w:w="40.0" w:type="dxa"/>
              <w:left w:w="40.0" w:type="dxa"/>
              <w:bottom w:w="40.0" w:type="dxa"/>
              <w:right w:w="40.0" w:type="dxa"/>
            </w:tcMar>
            <w:vAlign w:val="bottom"/>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C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Operations</w:t>
            </w:r>
          </w:p>
        </w:tc>
        <w:tc>
          <w:tcPr>
            <w:shd w:fill="auto" w:val="clear"/>
            <w:tcMar>
              <w:top w:w="40.0" w:type="dxa"/>
              <w:left w:w="40.0" w:type="dxa"/>
              <w:bottom w:w="40.0" w:type="dxa"/>
              <w:right w:w="40.0" w:type="dxa"/>
            </w:tcMar>
            <w:vAlign w:val="bottom"/>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C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D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bottom"/>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7">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property and equipment</w:t>
            </w:r>
          </w:p>
        </w:tc>
        <w:tc>
          <w:tcPr>
            <w:shd w:fill="auto" w:val="clear"/>
            <w:tcMar>
              <w:top w:w="40.0" w:type="dxa"/>
              <w:left w:w="40.0" w:type="dxa"/>
              <w:bottom w:w="40.0" w:type="dxa"/>
              <w:right w:w="40.0" w:type="dxa"/>
            </w:tcMar>
            <w:vAlign w:val="bottom"/>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B">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of principal on loans</w:t>
            </w:r>
          </w:p>
        </w:tc>
        <w:tc>
          <w:tcPr>
            <w:shd w:fill="auto" w:val="clear"/>
            <w:tcMar>
              <w:top w:w="40.0" w:type="dxa"/>
              <w:left w:w="40.0" w:type="dxa"/>
              <w:bottom w:w="40.0" w:type="dxa"/>
              <w:right w:w="40.0" w:type="dxa"/>
            </w:tcMar>
            <w:vAlign w:val="bottom"/>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D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DF">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investment securities</w:t>
            </w:r>
          </w:p>
        </w:tc>
        <w:tc>
          <w:tcPr>
            <w:shd w:fill="auto" w:val="clear"/>
            <w:tcMar>
              <w:top w:w="40.0" w:type="dxa"/>
              <w:left w:w="40.0" w:type="dxa"/>
              <w:bottom w:w="40.0" w:type="dxa"/>
              <w:right w:w="40.0" w:type="dxa"/>
            </w:tcMar>
            <w:vAlign w:val="bottom"/>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bottom"/>
          </w:tcPr>
          <w:p w:rsidR="00000000" w:rsidDel="00000000" w:rsidP="00000000" w:rsidRDefault="00000000" w:rsidRPr="00000000" w14:paraId="000001E3">
            <w:pPr>
              <w:widowControl w:val="0"/>
              <w:ind w:firstLine="5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7">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bottom"/>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B">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Making loans to other entities</w:t>
            </w:r>
          </w:p>
        </w:tc>
        <w:tc>
          <w:tcPr>
            <w:shd w:fill="auto" w:val="clear"/>
            <w:tcMar>
              <w:top w:w="40.0" w:type="dxa"/>
              <w:left w:w="40.0" w:type="dxa"/>
              <w:bottom w:w="40.0" w:type="dxa"/>
              <w:right w:w="40.0" w:type="dxa"/>
            </w:tcMar>
            <w:vAlign w:val="bottom"/>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E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EF">
            <w:pPr>
              <w:widowControl w:val="0"/>
              <w:ind w:firstLine="52"/>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investment securities</w:t>
            </w:r>
          </w:p>
        </w:tc>
        <w:tc>
          <w:tcPr>
            <w:shd w:fill="auto" w:val="clear"/>
            <w:tcMar>
              <w:top w:w="40.0" w:type="dxa"/>
              <w:left w:w="40.0" w:type="dxa"/>
              <w:bottom w:w="40.0" w:type="dxa"/>
              <w:right w:w="40.0" w:type="dxa"/>
            </w:tcMar>
            <w:vAlign w:val="bottom"/>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F2">
            <w:pPr>
              <w:widowControl w:val="0"/>
              <w:ind w:left="230" w:hanging="9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Investing Activities</w:t>
            </w:r>
          </w:p>
        </w:tc>
        <w:tc>
          <w:tcPr>
            <w:shd w:fill="auto" w:val="clear"/>
            <w:tcMar>
              <w:top w:w="40.0" w:type="dxa"/>
              <w:left w:w="40.0" w:type="dxa"/>
              <w:bottom w:w="40.0" w:type="dxa"/>
              <w:right w:w="40.0" w:type="dxa"/>
            </w:tcMar>
            <w:vAlign w:val="bottom"/>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F6">
            <w:pPr>
              <w:widowControl w:val="0"/>
              <w:ind w:left="230" w:hanging="23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F7">
            <w:pPr>
              <w:widowControl w:val="0"/>
              <w:ind w:left="230" w:hanging="23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FA">
            <w:pPr>
              <w:widowControl w:val="0"/>
              <w:ind w:left="230" w:hanging="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1F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bottom"/>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3">
            <w:pPr>
              <w:widowControl w:val="0"/>
              <w:ind w:firstLine="142"/>
              <w:rPr>
                <w:rFonts w:ascii="Calibri" w:cs="Calibri" w:eastAsia="Calibri" w:hAnsi="Calibri"/>
                <w:color w:val="111111"/>
              </w:rPr>
            </w:pPr>
            <w:r w:rsidDel="00000000" w:rsidR="00000000" w:rsidRPr="00000000">
              <w:rPr>
                <w:rFonts w:ascii="Calibri" w:cs="Calibri" w:eastAsia="Calibri" w:hAnsi="Calibri"/>
                <w:color w:val="111111"/>
                <w:rtl w:val="0"/>
              </w:rPr>
              <w:t xml:space="preserve">Issuance of stock</w:t>
            </w:r>
          </w:p>
        </w:tc>
        <w:tc>
          <w:tcPr>
            <w:shd w:fill="auto" w:val="clear"/>
            <w:tcMar>
              <w:top w:w="40.0" w:type="dxa"/>
              <w:left w:w="40.0" w:type="dxa"/>
              <w:bottom w:w="40.0" w:type="dxa"/>
              <w:right w:w="40.0" w:type="dxa"/>
            </w:tcMar>
            <w:vAlign w:val="bottom"/>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ind w:firstLine="142"/>
              <w:rPr>
                <w:rFonts w:ascii="Calibri" w:cs="Calibri" w:eastAsia="Calibri" w:hAnsi="Calibri"/>
                <w:color w:val="111111"/>
              </w:rPr>
            </w:pPr>
            <w:r w:rsidDel="00000000" w:rsidR="00000000" w:rsidRPr="00000000">
              <w:rPr>
                <w:rFonts w:ascii="Calibri" w:cs="Calibri" w:eastAsia="Calibri" w:hAnsi="Calibri"/>
                <w:color w:val="111111"/>
                <w:rtl w:val="0"/>
              </w:rPr>
              <w:t xml:space="preserve">Borrowing</w:t>
            </w:r>
          </w:p>
        </w:tc>
        <w:tc>
          <w:tcPr>
            <w:shd w:fill="auto" w:val="clear"/>
            <w:tcMar>
              <w:top w:w="40.0" w:type="dxa"/>
              <w:left w:w="40.0" w:type="dxa"/>
              <w:bottom w:w="40.0" w:type="dxa"/>
              <w:right w:w="40.0" w:type="dxa"/>
            </w:tcMar>
            <w:vAlign w:val="bottom"/>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0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0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bottom"/>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0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0F">
            <w:pPr>
              <w:widowControl w:val="0"/>
              <w:ind w:firstLine="142"/>
              <w:rPr>
                <w:rFonts w:ascii="Calibri" w:cs="Calibri" w:eastAsia="Calibri" w:hAnsi="Calibri"/>
                <w:color w:val="111111"/>
              </w:rPr>
            </w:pPr>
            <w:r w:rsidDel="00000000" w:rsidR="00000000" w:rsidRPr="00000000">
              <w:rPr>
                <w:rFonts w:ascii="Calibri" w:cs="Calibri" w:eastAsia="Calibri" w:hAnsi="Calibri"/>
                <w:color w:val="111111"/>
                <w:rtl w:val="0"/>
              </w:rPr>
              <w:t xml:space="preserve">Repurchase of stock (treasury stock)</w:t>
            </w:r>
          </w:p>
        </w:tc>
        <w:tc>
          <w:tcPr>
            <w:shd w:fill="auto" w:val="clear"/>
            <w:tcMar>
              <w:top w:w="40.0" w:type="dxa"/>
              <w:left w:w="40.0" w:type="dxa"/>
              <w:bottom w:w="40.0" w:type="dxa"/>
              <w:right w:w="40.0" w:type="dxa"/>
            </w:tcMar>
            <w:vAlign w:val="bottom"/>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13">
            <w:pPr>
              <w:widowControl w:val="0"/>
              <w:ind w:firstLine="142"/>
              <w:rPr>
                <w:rFonts w:ascii="Calibri" w:cs="Calibri" w:eastAsia="Calibri" w:hAnsi="Calibri"/>
                <w:color w:val="111111"/>
              </w:rPr>
            </w:pPr>
            <w:r w:rsidDel="00000000" w:rsidR="00000000" w:rsidRPr="00000000">
              <w:rPr>
                <w:rFonts w:ascii="Calibri" w:cs="Calibri" w:eastAsia="Calibri" w:hAnsi="Calibri"/>
                <w:color w:val="111111"/>
                <w:rtl w:val="0"/>
              </w:rPr>
              <w:t xml:space="preserve">Repayment of loans</w:t>
            </w:r>
          </w:p>
        </w:tc>
        <w:tc>
          <w:tcPr>
            <w:shd w:fill="auto" w:val="clear"/>
            <w:tcMar>
              <w:top w:w="40.0" w:type="dxa"/>
              <w:left w:w="40.0" w:type="dxa"/>
              <w:bottom w:w="40.0" w:type="dxa"/>
              <w:right w:w="40.0" w:type="dxa"/>
            </w:tcMar>
            <w:vAlign w:val="bottom"/>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17">
            <w:pPr>
              <w:widowControl w:val="0"/>
              <w:ind w:firstLine="142"/>
              <w:rPr>
                <w:rFonts w:ascii="Calibri" w:cs="Calibri" w:eastAsia="Calibri" w:hAnsi="Calibri"/>
                <w:color w:val="111111"/>
              </w:rPr>
            </w:pPr>
            <w:r w:rsidDel="00000000" w:rsidR="00000000" w:rsidRPr="00000000">
              <w:rPr>
                <w:rFonts w:ascii="Calibri" w:cs="Calibri" w:eastAsia="Calibri" w:hAnsi="Calibri"/>
                <w:color w:val="111111"/>
                <w:rtl w:val="0"/>
              </w:rPr>
              <w:t xml:space="preserve">Dividends</w:t>
            </w:r>
          </w:p>
        </w:tc>
        <w:tc>
          <w:tcPr>
            <w:shd w:fill="auto" w:val="clear"/>
            <w:tcMar>
              <w:top w:w="40.0" w:type="dxa"/>
              <w:left w:w="40.0" w:type="dxa"/>
              <w:bottom w:w="40.0" w:type="dxa"/>
              <w:right w:w="40.0" w:type="dxa"/>
            </w:tcMar>
            <w:vAlign w:val="bottom"/>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1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Financing Activities</w:t>
            </w:r>
          </w:p>
        </w:tc>
        <w:tc>
          <w:tcPr>
            <w:shd w:fill="auto" w:val="clear"/>
            <w:tcMar>
              <w:top w:w="40.0" w:type="dxa"/>
              <w:left w:w="40.0" w:type="dxa"/>
              <w:bottom w:w="40.0" w:type="dxa"/>
              <w:right w:w="40.0" w:type="dxa"/>
            </w:tcMar>
            <w:vAlign w:val="bottom"/>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12,600,000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18,500,000</w:t>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1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1F">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22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Net Increase in Cash</w:t>
            </w:r>
          </w:p>
        </w:tc>
        <w:tc>
          <w:tcPr>
            <w:shd w:fill="auto" w:val="clear"/>
            <w:tcMar>
              <w:top w:w="40.0" w:type="dxa"/>
              <w:left w:w="40.0" w:type="dxa"/>
              <w:bottom w:w="40.0" w:type="dxa"/>
              <w:right w:w="40.0" w:type="dxa"/>
            </w:tcMar>
            <w:vAlign w:val="bottom"/>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31,100,000</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tl w:val="0"/>
              </w:rPr>
            </w:r>
          </w:p>
        </w:tc>
      </w:tr>
      <w:tr>
        <w:trPr>
          <w:trHeight w:val="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22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22B">
            <w:pPr>
              <w:widowControl w:val="0"/>
              <w:ind w:firstLine="142"/>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bottom"/>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60,100,000</w:t>
            </w:r>
          </w:p>
        </w:tc>
        <w:tc>
          <w:tcPr>
            <w:shd w:fill="auto" w:val="clear"/>
            <w:tcMar>
              <w:top w:w="40.0" w:type="dxa"/>
              <w:left w:w="40.0" w:type="dxa"/>
              <w:bottom w:w="40.0" w:type="dxa"/>
              <w:right w:w="40.0" w:type="dxa"/>
            </w:tcMar>
            <w:vAlign w:val="bottom"/>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82,000,000</w:t>
            </w:r>
          </w:p>
        </w:tc>
      </w:tr>
    </w:tbl>
    <w:p w:rsidR="00000000" w:rsidDel="00000000" w:rsidP="00000000" w:rsidRDefault="00000000" w:rsidRPr="00000000" w14:paraId="0000022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0">
      <w:pPr>
        <w:jc w:val="both"/>
        <w:rPr>
          <w:rFonts w:ascii="Calibri" w:cs="Calibri" w:eastAsia="Calibri" w:hAnsi="Calibri"/>
          <w:color w:val="111111"/>
        </w:rPr>
      </w:pPr>
      <w:r w:rsidDel="00000000" w:rsidR="00000000" w:rsidRPr="00000000">
        <w:rPr>
          <w:rtl w:val="0"/>
        </w:rPr>
      </w:r>
    </w:p>
    <w:sectPr>
      <w:headerReference r:id="rId7"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45053" cy="923925"/>
              <wp:effectExtent b="0" l="0" r="0" t="0"/>
              <wp:wrapNone/>
              <wp:docPr id="2" name=""/>
              <a:graphic>
                <a:graphicData uri="http://schemas.microsoft.com/office/word/2010/wordprocessingShape">
                  <wps:wsp>
                    <wps:cNvSpPr/>
                    <wps:cNvPr id="8" name="Shape 8"/>
                    <wps:spPr>
                      <a:xfrm>
                        <a:off x="5228236" y="3322800"/>
                        <a:ext cx="235528" cy="914400"/>
                      </a:xfrm>
                      <a:prstGeom prst="rect">
                        <a:avLst/>
                      </a:prstGeom>
                      <a:solidFill>
                        <a:srgbClr val="0F24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45053" cy="92392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45053" cy="9239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