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2619375</wp:posOffset>
                </wp:positionV>
                <wp:extent cx="4772025" cy="306228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7765" y="2202660"/>
                          <a:ext cx="4772025" cy="3062288"/>
                          <a:chOff x="2957765" y="2202660"/>
                          <a:chExt cx="4776470" cy="315468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957765" y="2202660"/>
                            <a:ext cx="4776450" cy="315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628325" y="2294100"/>
                            <a:ext cx="409067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494138"/>
                                  <w:sz w:val="80"/>
                                  <w:vertAlign w:val="baseline"/>
                                </w:rPr>
                                <w:t xml:space="preserve">INCIDENT AFTER ACTION REPORT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494138"/>
                                  <w:sz w:val="8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957765" y="2202660"/>
                            <a:ext cx="309962" cy="1332755"/>
                          </a:xfrm>
                          <a:prstGeom prst="rect">
                            <a:avLst/>
                          </a:prstGeom>
                          <a:solidFill>
                            <a:srgbClr val="AB804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643565" y="4199100"/>
                            <a:ext cx="409067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vertAlign w:val="baseline"/>
                                </w:rPr>
                                <w:t xml:space="preserve">[SPECIFY THE NAME OF THE COMPANY]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vertAlign w:val="baseline"/>
                                </w:rPr>
                                <w:t xml:space="preserve">[SPECIFY THE ADDRESS OF THE COMPANY]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vertAlign w:val="baseline"/>
                                </w:rPr>
                                <w:t xml:space="preserve">[SPECIFY CONTACT NUMBER]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vertAlign w:val="baseline"/>
                                </w:rPr>
                                <w:t xml:space="preserve">[SPECIFY EMAIL ADDRESS]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8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94138"/>
                                  <w:sz w:val="28"/>
                                  <w:shd w:fill="ffe599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2619375</wp:posOffset>
                </wp:positionV>
                <wp:extent cx="4772025" cy="306228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2025" cy="3062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985"/>
        <w:gridCol w:w="6375"/>
        <w:tblGridChange w:id="0">
          <w:tblGrid>
            <w:gridCol w:w="2985"/>
            <w:gridCol w:w="63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Incident Report 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00.00.20[        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Incident Report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INCIDENT REPORT NUMBER]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Reported 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NAME]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Title/Position: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TITLE OR POSITION]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INFORMATION OF THE INCIDENT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480"/>
        <w:gridCol w:w="5880"/>
        <w:tblGridChange w:id="0">
          <w:tblGrid>
            <w:gridCol w:w="3480"/>
            <w:gridCol w:w="5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the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00.00.20[          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 of the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00:00 AM/PM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Type of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TYPE OF INCIDENT]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Location of the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LOCATION OF THE INCIDENT]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Specific Area of the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AREA OF THE INCIDENT]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 Description of the Incident: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[PROVIDE A FULL DESCRIPTION OF THE INCIDENT]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PARTIES INVOLVED: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510"/>
        <w:gridCol w:w="3060"/>
        <w:gridCol w:w="2790"/>
        <w:tblGridChange w:id="0">
          <w:tblGrid>
            <w:gridCol w:w="3510"/>
            <w:gridCol w:w="3060"/>
            <w:gridCol w:w="27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 NUMBER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NAME OF THE PARTY]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ROLE OF THE PERSON IN THE INCIDENT]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CONTACT NUMBER OF THE PARTY]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NAME OF THE PARTY]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ROLE OF THE PERSON IN THE INCIDENT]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CONTACT NUMBER OF THE PARTY]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INCIDENT WITNESS: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600"/>
        <w:gridCol w:w="2880"/>
        <w:gridCol w:w="2880"/>
        <w:tblGridChange w:id="0">
          <w:tblGrid>
            <w:gridCol w:w="3600"/>
            <w:gridCol w:w="2880"/>
            <w:gridCol w:w="28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CONTACT NUMBER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NAME OF THE WITNESS]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ROLE OF THE WITNESS]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CONTACT NUMBER OF THE WITNESS]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NAME OF THE WITNESS]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THE ROLE OF THE WITNESS]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THE CONTACT NUMBER OF THE WITNESS]</w:t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Follow-Up Questions: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Was the Incident Reported to the Police?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Were the Parties Able to File a Police Incident Report?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yes: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Reporting Police: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Precinct Number: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 Number: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FOLLOW-UP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Was the human resource manager or department head able to make the necessary action after the incident report?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Was the incident resolved?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Was the party reasonably compensated? If so, how?</w:t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Was the person directly responsible for the incident punished or reprimanded? If so, how?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NAME: 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SIGNATURE: </w:t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00.00.20[</w:t>
        <w:tab/>
        <w:tab/>
        <w:t xml:space="preserve">]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319487" cy="13422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1019" y="3113623"/>
                        <a:ext cx="309962" cy="1332755"/>
                      </a:xfrm>
                      <a:prstGeom prst="rect">
                        <a:avLst/>
                      </a:prstGeom>
                      <a:solidFill>
                        <a:srgbClr val="AB804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319487" cy="13422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9487" cy="1342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