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3567c0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3567c0"/>
          <w:sz w:val="48"/>
          <w:szCs w:val="48"/>
          <w:rtl w:val="0"/>
        </w:rPr>
        <w:t xml:space="preserve">RESTAURANT INSPECTION CHECKLIST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CHECKLIST COMPLETED BY:   </w:t>
      </w:r>
      <w:r w:rsidDel="00000000" w:rsidR="00000000" w:rsidRPr="00000000">
        <w:rPr>
          <w:b w:val="1"/>
          <w:color w:val="333333"/>
          <w:shd w:fill="ffe599" w:val="clear"/>
          <w:rtl w:val="0"/>
        </w:rPr>
        <w:t xml:space="preserve">[SPECIFY NAME]</w:t>
      </w:r>
      <w:r w:rsidDel="00000000" w:rsidR="00000000" w:rsidRPr="00000000">
        <w:rPr>
          <w:b w:val="1"/>
          <w:color w:val="333333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TIME: </w:t>
        <w:tab/>
      </w:r>
      <w:r w:rsidDel="00000000" w:rsidR="00000000" w:rsidRPr="00000000">
        <w:rPr>
          <w:b w:val="1"/>
          <w:color w:val="333333"/>
          <w:shd w:fill="ffe599" w:val="clear"/>
          <w:rtl w:val="0"/>
        </w:rPr>
        <w:t xml:space="preserve">[SPECIFY TIME]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DATE: </w:t>
        <w:tab/>
      </w:r>
      <w:r w:rsidDel="00000000" w:rsidR="00000000" w:rsidRPr="00000000">
        <w:rPr>
          <w:b w:val="1"/>
          <w:color w:val="333333"/>
          <w:shd w:fill="ffe599" w:val="clear"/>
          <w:rtl w:val="0"/>
        </w:rPr>
        <w:t xml:space="preserve">[SPECIFY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NOTE: THE ITEMS THAT ARE BOLDED ARE CRITICAL VIOLATIONS THAT REQUIRE IMMEDIATE CORRECTION.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Legend: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 = SATISFACTORY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 = NEEDS IMPROVEMENT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 = NEEDS IMMEDIATE CORRECTION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0"/>
        <w:gridCol w:w="690"/>
        <w:gridCol w:w="690"/>
        <w:gridCol w:w="690"/>
        <w:gridCol w:w="1690"/>
        <w:tblGridChange w:id="0">
          <w:tblGrid>
            <w:gridCol w:w="5410"/>
            <w:gridCol w:w="690"/>
            <w:gridCol w:w="690"/>
            <w:gridCol w:w="690"/>
            <w:gridCol w:w="1690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CHECKLIST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ACTION/S TAKEN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FOOD RECEIVING AND STORAGE TACTICS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Food items are received from approved sources.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Food is wholesome and in good condition.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Food item are at proper temperatures upon receipt.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Food is labeled and stored at proper storage.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Food storage rooms are clean and organized.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COLD STORAGE OF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Refrigerator temperatures are [SPECIFY] or less.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Cold foods are stored or displayed at [SPECIFY TEMPERATURE] or below.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Frozen foods are frozen in freezer.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0"/>
        <w:gridCol w:w="690"/>
        <w:gridCol w:w="690"/>
        <w:gridCol w:w="690"/>
        <w:gridCol w:w="1610"/>
        <w:tblGridChange w:id="0">
          <w:tblGrid>
            <w:gridCol w:w="5490"/>
            <w:gridCol w:w="690"/>
            <w:gridCol w:w="690"/>
            <w:gridCol w:w="690"/>
            <w:gridCol w:w="16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Food products are covered within walk-in refrigerator.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Previously prepared potentially hazardous foods are labeled with date and time of preparation.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Prepared/opened potentially hazardous foods held more than 24 hours date or below ready to eat foods.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7. Raw eggs, seafood, meat and poultry stored separate or below ready to eat foods.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8. Refrigerators and freezers maintained clean (floors, walls, ceiling, fans and shelving).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9. Thawed food items are not refrozen unless cooked first.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2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10. Rapid cooling and reheating procedures used for all perishable foods.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FOOD PREPARATION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Potentially hazardous foods thawed properly (under refrigeration, cold running water, or part of continuous cooking process).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Food contact surfaces cleaned and sanitized.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Fruits and vegetables washed before preparation.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Cross-contamination avoided during food preparation.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Separate cutting boards used for raw potentially hazardous foods and all other foods.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Hands and equipment washed between tasks.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160" w:hanging="1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7. Prepared potentially hazardous foods cooled from [SPECIFY TEMPERATURE] to [SPECIFY TEMPERATURE] within [SPECIFY NUMBER] hours and to [SPECIFY TEMPERATURE] within additional [SPECIFY NUMBER] hours.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8. Hand contact with ready-to-eat food minimized.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160" w:hanging="1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9. Remaining foods served to customers always discarded (except prepackaged).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COOKING AND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Thermometers are calibrated.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Thermometers are used to verify food temperatures.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Hot potentially hazardous foods held at [SPECIFY TEMPERATURE] or above.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Cold potentially hazardous foods held at [SPECIFY TEMPERATURE] or below.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Time as a public health control policy/procedures in place - Potentially hazardous foods cooked, served, or discarded at end of [SPECIFY NUMBER] hours (no raw eggs for highly susceptible population).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Sliced beef, steaks, fish, and eggs served immediately cooked to [SPECIFY TEMPERATURE].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7. Poultry, stuffed meat and stuffed pasta, potentially hazardous foods cooked in microwaves, and prepared potentially hazardous foods cooked/ reheated to [SPECIFY TEMPERATURE]. (reheat using stoves/ovens/grills/microwaves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8. Consumer advisory on menu or posted.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20"/>
        <w:gridCol w:w="690"/>
        <w:gridCol w:w="690"/>
        <w:gridCol w:w="690"/>
        <w:gridCol w:w="1590"/>
        <w:tblGridChange w:id="0">
          <w:tblGrid>
            <w:gridCol w:w="5420"/>
            <w:gridCol w:w="690"/>
            <w:gridCol w:w="690"/>
            <w:gridCol w:w="690"/>
            <w:gridCol w:w="15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CHECKLIST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ACTION/S TAKEN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EMPLOYEE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Certified food manager(s) on-site supervising food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Employees wear clean clothing and effective hair restraints. Fingernails trimmed, filled, clean. Painted or fake nails are gloved.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Employees preparing foods are not wearing jewelry on arms or rings (except plain band).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Hand sinks accessible, in good repair and stocked (soap and paper towels)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Employees wash hands only at the hand sinks. Barriers used to turn off faucets/open door handles.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Employees wash hands before starting work, after breaks.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7. Employees use good hygiene practices while handling food.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60" w:hanging="1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8. Employees observed washing hands between tasks (handling raw meats, garbage, mop,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9. Employees free of any illness, cuts or infections.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ind w:left="340" w:hanging="34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10. Employees do not eat, drink or smoke in food preparation, food service and food storage areas.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ind w:left="340" w:hanging="34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11. All employees handling unpackaged foods or utensils have obtained their training and all records are available.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ind w:left="340" w:hanging="34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12. Employees wash their hands with soap and warm water for at least 20 seconds for any of the following reasons: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Before starting work;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Immediately after using the restroom;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Between tasks;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Any time needed to prevent food contamination.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13. Hair of employees is properly confined.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ind w:left="340" w:hanging="34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14. Employees do not smoke or use tobacco inside the facility.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ind w:left="340" w:hanging="34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15. Clothing and personal effects are stored away in a proper manner.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KITCHEN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All food equipment is clean and in good repair.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Food service sinks are cleaned and sanitized before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All food equipment is washed, rinsed and sanitized before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Sanitizing rinse and 3-compartment sink is a proper concentration. Test kits on-site.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Dishwasher final rinse at proper sanitizer concentration or temperature. Test kit or thermometer present.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Chemicals are labeled and stored separate from or below food and single service items.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7. Equipment not operating has been repaired or replaced and removed from facility.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UTENSILS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Multiservice utensils are being washed by one of the following means only: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Hand washing in an approved three compartment sink (wash-rinse-sanitize);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Chemical sanitizing (dish machine);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High temperature sanitizing.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Testing materials to adequately test sanitizing methods are readily available and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The utensils are clean, sanitized and well-maintained.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Utensils which are damaged and unapproved have been repaired or replaced and removed from the facility.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Utensils are properly protected during storage.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FLOOR/WALLS/CEILINGS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Floors are neat, clean, well maintained and in good condition.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Walls, ceilings and windows are clean, well-maintained and in good repair.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LIGHT AND VENTILATION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There is sufficient ventilation and lighting provided throughout the facility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Exhaust ventilation filters are clean and well maintained.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Light fixtures have approved safety covers.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FACILITY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Water from approved source.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Hot and cold running water under pressure during all hours of operation.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Proper sewage and waste disposal.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Proper plumbing for equipment (open site drain, air gaps, backflow prevention)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Wall, floors and ceiling kept clean and in good repair.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Restrooms cleaned and stocked: hand soap, paper towels, and waste can.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7. Effective pest control in use - doors and windows closed, free of insect and rodent infestations.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8. Dumpster lids closed and dumpster area kept clean.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PEST CONTROL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Facility is free from insect and rodent infestations.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Live animals, birds, or fowl are not allowed in food prep areas.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Air curtains are operating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Only approved pesticides are used in the proper manner.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REFUSE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Trash containers are leak-proof and covered.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Plastic bags are tied before placing in refuse containers.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Outside trash can are clean and in good condition and the lids are closed when not in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Outside premises and other areas are clean and well-maintained.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Hazardous substances (cleaning materials) are properly labeled and stored away from food 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There are no living quarters within the facility.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No smoking and required signs are posted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Cleaning equipment and linens are properly stored.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Returned, damaged, or unlabeled food products are properly stored.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ind w:left="250" w:hanging="25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Facility has a current permit to operate and it is conspicuously posted.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EVENTS THAT MAY REQUIRE IMMEDIATE 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Fire, sewage back-up, no hot/cold running water, no electricity, utility interruptions and inability to clean and sanitize.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IMMEDIATELY NOTIFY THE HEALTH DEPARTMENT - [SPECIFY CONTACT NUMBER]</w:t>
            </w:r>
          </w:p>
        </w:tc>
      </w:tr>
    </w:tbl>
    <w:p w:rsidR="00000000" w:rsidDel="00000000" w:rsidP="00000000" w:rsidRDefault="00000000" w:rsidRPr="00000000" w14:paraId="0000021F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Rule="auto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   Additional Comments:</w:t>
      </w:r>
    </w:p>
    <w:p w:rsidR="00000000" w:rsidDel="00000000" w:rsidP="00000000" w:rsidRDefault="00000000" w:rsidRPr="00000000" w14:paraId="00000223">
      <w:pPr>
        <w:spacing w:after="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Ind w:w="18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trHeight w:val="3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spacing w:after="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</w:t>
      </w:r>
    </w:p>
    <w:p w:rsidR="00000000" w:rsidDel="00000000" w:rsidP="00000000" w:rsidRDefault="00000000" w:rsidRPr="00000000" w14:paraId="0000022C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ind w:left="717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tabs>
          <w:tab w:val="left" w:pos="2016"/>
        </w:tabs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0">
    <w:pPr>
      <w:pBdr>
        <w:top w:color="f64848" w:space="1" w:sz="4" w:val="single"/>
      </w:pBdr>
      <w:tabs>
        <w:tab w:val="left" w:pos="1790"/>
      </w:tabs>
      <w:spacing w:after="0" w:line="240" w:lineRule="auto"/>
      <w:rPr>
        <w:color w:val="333333"/>
      </w:rPr>
    </w:pPr>
    <w:r w:rsidDel="00000000" w:rsidR="00000000" w:rsidRPr="00000000">
      <w:rPr>
        <w:color w:val="333333"/>
        <w:rtl w:val="0"/>
      </w:rPr>
      <w:tab/>
    </w:r>
  </w:p>
  <w:p w:rsidR="00000000" w:rsidDel="00000000" w:rsidP="00000000" w:rsidRDefault="00000000" w:rsidRPr="00000000" w14:paraId="0000024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42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243">
    <w:pPr>
      <w:tabs>
        <w:tab w:val="center" w:pos="4513"/>
        <w:tab w:val="right" w:pos="9026"/>
      </w:tabs>
      <w:spacing w:after="0" w:line="324" w:lineRule="auto"/>
      <w:rPr/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E">
    <w:pPr>
      <w:jc w:val="center"/>
      <w:rPr>
        <w:shd w:fill="ffe599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