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verlock" w:cs="Overlock" w:eastAsia="Overlock" w:hAnsi="Overlock"/>
          <w:color w:val="f8a764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Overlock" w:cs="Overlock" w:eastAsia="Overlock" w:hAnsi="Overlock"/>
          <w:color w:val="f8a764"/>
          <w:sz w:val="52"/>
          <w:szCs w:val="52"/>
          <w:rtl w:val="0"/>
        </w:rPr>
        <w:t xml:space="preserve">Newborn Checklist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0"/>
        <w:gridCol w:w="4230"/>
        <w:tblGridChange w:id="0">
          <w:tblGrid>
            <w:gridCol w:w="630"/>
            <w:gridCol w:w="4230"/>
          </w:tblGrid>
        </w:tblGridChange>
      </w:tblGrid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e36c09"/>
                <w:sz w:val="24"/>
                <w:szCs w:val="24"/>
                <w:rtl w:val="0"/>
              </w:rPr>
              <w:t xml:space="preserve">CLOTHING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Romper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Socks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Short Pants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Short Sleeve Shirt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Mittens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Abdominal Binder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One-Piece Sleepers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Swaddling Blankets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Sack-Style Sleepers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Snap Front Shirts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e36c09"/>
                <w:sz w:val="24"/>
                <w:szCs w:val="24"/>
                <w:rtl w:val="0"/>
              </w:rPr>
              <w:t xml:space="preserve">BREAST FEEDING / NURSING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Breast Pad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Feeding Pillow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Breast Pump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Nipple Shield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Nipple Cream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Breast Care Gel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Milk Collection Shells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Washable Nursing Pads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Nursing Bras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e36c09"/>
                <w:sz w:val="24"/>
                <w:szCs w:val="24"/>
                <w:rtl w:val="0"/>
              </w:rPr>
              <w:t xml:space="preserve">BATHING / BABY CARE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Bath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Face Towel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Bath Towel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Shampoo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Blanket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Bath Tub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Bath Sponge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Powder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Cloth Detergent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Powder Puff Case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Nail Scissors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Cotton Buds / Swabs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Lotion / Oil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Safety Pin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Changing Mat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Soother Chain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Wash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Washcloths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Absorbent Robe</w:t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e36c09"/>
                <w:sz w:val="24"/>
                <w:szCs w:val="24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Diaper Cream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Sanitary Wipes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Thermometer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Petroleum Jelly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Going Home Outfit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Newborn Diapers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e36c09"/>
                <w:sz w:val="24"/>
                <w:szCs w:val="24"/>
                <w:rtl w:val="0"/>
              </w:rPr>
              <w:t xml:space="preserve">SLEEPING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Sleeping Bag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Bouncer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Comforter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Bed Sheet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Baby Cot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Mattress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Mosquito Net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Pillow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Playpen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Cradle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355600</wp:posOffset>
              </wp:positionV>
              <wp:extent cx="2647950" cy="266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26788" y="3651413"/>
                        <a:ext cx="2638425" cy="257175"/>
                      </a:xfrm>
                      <a:prstGeom prst="rect">
                        <a:avLst/>
                      </a:prstGeom>
                      <a:solidFill>
                        <a:srgbClr val="F8A764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355600</wp:posOffset>
              </wp:positionV>
              <wp:extent cx="2647950" cy="266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