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5454c8"/>
          <w:sz w:val="52"/>
          <w:szCs w:val="52"/>
        </w:rPr>
      </w:pPr>
      <w:r w:rsidDel="00000000" w:rsidR="00000000" w:rsidRPr="00000000">
        <w:rPr>
          <w:rFonts w:ascii="Calibri" w:cs="Calibri" w:eastAsia="Calibri" w:hAnsi="Calibri"/>
          <w:b w:val="1"/>
          <w:color w:val="5454c8"/>
          <w:sz w:val="52"/>
          <w:szCs w:val="52"/>
          <w:rtl w:val="0"/>
        </w:rPr>
        <w:t xml:space="preserve">BEACH CHECKLIST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57.0" w:type="dxa"/>
        <w:jc w:val="left"/>
        <w:tblInd w:w="274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3320"/>
        <w:gridCol w:w="1297"/>
        <w:gridCol w:w="1005"/>
        <w:gridCol w:w="1020"/>
        <w:gridCol w:w="3315"/>
        <w:tblGridChange w:id="0">
          <w:tblGrid>
            <w:gridCol w:w="3320"/>
            <w:gridCol w:w="1297"/>
            <w:gridCol w:w="1005"/>
            <w:gridCol w:w="1020"/>
            <w:gridCol w:w="3315"/>
          </w:tblGrid>
        </w:tblGridChange>
      </w:tblGrid>
      <w:tr>
        <w:trPr>
          <w:trHeight w:val="36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ITEM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CHECKED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ANY DEFECTS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COMMENTS /SOLUTIONS</w:t>
            </w:r>
          </w:p>
        </w:tc>
      </w:tr>
      <w:tr>
        <w:trPr>
          <w:trHeight w:val="5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Sunscreen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1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Sunglasses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Umbrella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Goggles/ Snorkel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Mobile Phone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Power Bank with charger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Water bottle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Summer clothing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Underwear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Beach towels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Snacks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992" w:top="992" w:left="992" w:right="99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1181100</wp:posOffset>
              </wp:positionH>
              <wp:positionV relativeFrom="paragraph">
                <wp:posOffset>409575</wp:posOffset>
              </wp:positionV>
              <wp:extent cx="4581525" cy="3429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060000" y="3613313"/>
                        <a:ext cx="4572000" cy="333375"/>
                      </a:xfrm>
                      <a:prstGeom prst="rect">
                        <a:avLst/>
                      </a:prstGeom>
                      <a:solidFill>
                        <a:srgbClr val="5454C8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1181100</wp:posOffset>
              </wp:positionH>
              <wp:positionV relativeFrom="paragraph">
                <wp:posOffset>409575</wp:posOffset>
              </wp:positionV>
              <wp:extent cx="4581525" cy="3429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81525" cy="342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