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0.0" w:type="dxa"/>
        <w:jc w:val="left"/>
        <w:tblInd w:w="0.0" w:type="dxa"/>
        <w:tblLayout w:type="fixed"/>
        <w:tblLook w:val="0400"/>
      </w:tblPr>
      <w:tblGrid>
        <w:gridCol w:w="720"/>
        <w:gridCol w:w="540"/>
        <w:gridCol w:w="135"/>
        <w:gridCol w:w="855"/>
        <w:gridCol w:w="465"/>
        <w:gridCol w:w="165"/>
        <w:gridCol w:w="270"/>
        <w:gridCol w:w="1035"/>
        <w:gridCol w:w="345"/>
        <w:gridCol w:w="105"/>
        <w:gridCol w:w="285"/>
        <w:gridCol w:w="105"/>
        <w:gridCol w:w="840"/>
        <w:gridCol w:w="105"/>
        <w:gridCol w:w="105"/>
        <w:gridCol w:w="255"/>
        <w:gridCol w:w="210"/>
        <w:gridCol w:w="585"/>
        <w:gridCol w:w="105"/>
        <w:gridCol w:w="180"/>
        <w:gridCol w:w="240"/>
        <w:gridCol w:w="630"/>
        <w:gridCol w:w="0"/>
        <w:gridCol w:w="360"/>
        <w:gridCol w:w="690"/>
        <w:gridCol w:w="270"/>
        <w:tblGridChange w:id="0">
          <w:tblGrid>
            <w:gridCol w:w="720"/>
            <w:gridCol w:w="540"/>
            <w:gridCol w:w="135"/>
            <w:gridCol w:w="855"/>
            <w:gridCol w:w="465"/>
            <w:gridCol w:w="165"/>
            <w:gridCol w:w="270"/>
            <w:gridCol w:w="1035"/>
            <w:gridCol w:w="345"/>
            <w:gridCol w:w="105"/>
            <w:gridCol w:w="285"/>
            <w:gridCol w:w="105"/>
            <w:gridCol w:w="840"/>
            <w:gridCol w:w="105"/>
            <w:gridCol w:w="105"/>
            <w:gridCol w:w="255"/>
            <w:gridCol w:w="210"/>
            <w:gridCol w:w="585"/>
            <w:gridCol w:w="105"/>
            <w:gridCol w:w="180"/>
            <w:gridCol w:w="240"/>
            <w:gridCol w:w="630"/>
            <w:gridCol w:w="0"/>
            <w:gridCol w:w="360"/>
            <w:gridCol w:w="690"/>
            <w:gridCol w:w="270"/>
          </w:tblGrid>
        </w:tblGridChange>
      </w:tblGrid>
      <w:tr>
        <w:trPr>
          <w:trHeight w:val="320" w:hRule="atLeast"/>
        </w:trPr>
        <w:tc>
          <w:tcPr>
            <w:gridSpan w:val="21"/>
            <w:vMerge w:val="restart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b w:val="1"/>
                <w:color w:val="548235"/>
                <w:sz w:val="48"/>
                <w:szCs w:val="48"/>
              </w:rPr>
            </w:pPr>
            <w:r w:rsidDel="00000000" w:rsidR="00000000" w:rsidRPr="00000000">
              <w:rPr>
                <w:b w:val="1"/>
                <w:color w:val="548235"/>
                <w:sz w:val="48"/>
                <w:szCs w:val="48"/>
                <w:rtl w:val="0"/>
              </w:rPr>
              <w:t xml:space="preserve">Construction Project Budget</w:t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b w:val="1"/>
                <w:color w:val="54823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21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Calibri" w:cs="Calibri" w:eastAsia="Calibri" w:hAnsi="Calibri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4"/>
                <w:szCs w:val="24"/>
                <w:rtl w:val="0"/>
              </w:rPr>
              <w:t xml:space="preserve">Owner's Name :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 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Calibri" w:cs="Calibri" w:eastAsia="Calibri" w:hAnsi="Calibri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4"/>
                <w:szCs w:val="24"/>
                <w:rtl w:val="0"/>
              </w:rPr>
              <w:t xml:space="preserve">Measurements :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 </w:t>
            </w:r>
          </w:p>
        </w:tc>
      </w:tr>
      <w:tr>
        <w:trPr>
          <w:trHeight w:val="32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Calibri" w:cs="Calibri" w:eastAsia="Calibri" w:hAnsi="Calibri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4"/>
                <w:szCs w:val="24"/>
                <w:rtl w:val="0"/>
              </w:rPr>
              <w:t xml:space="preserve">Builder's Name :</w:t>
            </w:r>
          </w:p>
        </w:tc>
        <w:tc>
          <w:tcPr>
            <w:gridSpan w:val="8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 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Calibri" w:cs="Calibri" w:eastAsia="Calibri" w:hAnsi="Calibri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4"/>
                <w:szCs w:val="24"/>
                <w:rtl w:val="0"/>
              </w:rPr>
              <w:t xml:space="preserve">Budget :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Calibri" w:cs="Calibri" w:eastAsia="Calibri" w:hAnsi="Calibri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Calibri" w:cs="Calibri" w:eastAsia="Calibri" w:hAnsi="Calibri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4"/>
                <w:szCs w:val="24"/>
                <w:rtl w:val="0"/>
              </w:rPr>
              <w:t xml:space="preserve">Site Location :</w:t>
            </w:r>
          </w:p>
        </w:tc>
        <w:tc>
          <w:tcPr>
            <w:gridSpan w:val="8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 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Calibri" w:cs="Calibri" w:eastAsia="Calibri" w:hAnsi="Calibri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color w:val="111111"/>
                <w:sz w:val="24"/>
                <w:szCs w:val="24"/>
                <w:rtl w:val="0"/>
              </w:rPr>
              <w:t xml:space="preserve">Prepaid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sz w:val="24"/>
                <w:szCs w:val="24"/>
                <w:rtl w:val="0"/>
              </w:rPr>
              <w:t xml:space="preserve"> Amount :</w:t>
            </w:r>
          </w:p>
        </w:tc>
        <w:tc>
          <w:tcPr>
            <w:gridSpan w:val="5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 </w:t>
            </w:r>
          </w:p>
        </w:tc>
      </w:tr>
      <w:tr>
        <w:trPr>
          <w:trHeight w:val="32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Calibri" w:cs="Calibri" w:eastAsia="Calibri" w:hAnsi="Calibri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4"/>
                <w:szCs w:val="24"/>
                <w:rtl w:val="0"/>
              </w:rPr>
              <w:t xml:space="preserve">Starting Date :</w:t>
            </w:r>
          </w:p>
        </w:tc>
        <w:tc>
          <w:tcPr>
            <w:gridSpan w:val="8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 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Calibri" w:cs="Calibri" w:eastAsia="Calibri" w:hAnsi="Calibri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4"/>
                <w:szCs w:val="24"/>
                <w:rtl w:val="0"/>
              </w:rPr>
              <w:t xml:space="preserve">Ending Date :</w:t>
            </w:r>
          </w:p>
        </w:tc>
        <w:tc>
          <w:tcPr>
            <w:gridSpan w:val="5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 </w:t>
            </w:r>
          </w:p>
        </w:tc>
      </w:tr>
      <w:tr>
        <w:trPr>
          <w:trHeight w:val="6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2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548235"/>
                <w:sz w:val="32"/>
                <w:szCs w:val="32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color w:val="548235"/>
                <w:sz w:val="32"/>
                <w:szCs w:val="32"/>
                <w:rtl w:val="0"/>
              </w:rPr>
              <w:t xml:space="preserve">Construction Budget</w:t>
            </w:r>
          </w:p>
        </w:tc>
      </w:tr>
      <w:tr>
        <w:trPr>
          <w:trHeight w:val="360" w:hRule="atLeast"/>
        </w:trPr>
        <w:tc>
          <w:tcPr>
            <w:gridSpan w:val="26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54823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48235"/>
                <w:sz w:val="24"/>
                <w:szCs w:val="24"/>
                <w:rtl w:val="0"/>
              </w:rPr>
              <w:t xml:space="preserve">Major Investments</w:t>
            </w:r>
          </w:p>
        </w:tc>
      </w:tr>
      <w:tr>
        <w:trPr>
          <w:trHeight w:val="320" w:hRule="atLeast"/>
        </w:trPr>
        <w:tc>
          <w:tcPr>
            <w:gridSpan w:val="10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  <w:rtl w:val="0"/>
              </w:rPr>
              <w:t xml:space="preserve">Category List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  <w:rtl w:val="0"/>
              </w:rPr>
              <w:t xml:space="preserve">Budget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  <w:rtl w:val="0"/>
              </w:rPr>
              <w:t xml:space="preserve">Actual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  <w:rtl w:val="0"/>
              </w:rPr>
              <w:t xml:space="preserve">Advance</w:t>
            </w:r>
          </w:p>
        </w:tc>
        <w:tc>
          <w:tcPr>
            <w:gridSpan w:val="4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  <w:rtl w:val="0"/>
              </w:rPr>
              <w:t xml:space="preserve">Variance</w:t>
            </w:r>
          </w:p>
        </w:tc>
      </w:tr>
      <w:tr>
        <w:trPr>
          <w:trHeight w:val="320" w:hRule="atLeast"/>
        </w:trPr>
        <w:tc>
          <w:tcPr>
            <w:gridSpan w:val="10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Land cost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   -</w:t>
            </w:r>
          </w:p>
        </w:tc>
      </w:tr>
      <w:tr>
        <w:trPr>
          <w:trHeight w:val="320" w:hRule="atLeast"/>
        </w:trPr>
        <w:tc>
          <w:tcPr>
            <w:gridSpan w:val="10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Land Registration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7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   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10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B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Land Tax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1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   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10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5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Soil Testing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B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   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10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F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civil Engineer payment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5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   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10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9">
            <w:pPr>
              <w:spacing w:after="0" w:line="240" w:lineRule="auto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Builder Payment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F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   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10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Labor Wages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9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   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10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Temporary Requirements for Labor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3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   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10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Temporary Requirements for construction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D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   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10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Water Piping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7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   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10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Electrical connection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1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   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10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5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Sub - Total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$     -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$         -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$       -</w:t>
            </w:r>
          </w:p>
        </w:tc>
        <w:tc>
          <w:tcPr>
            <w:gridSpan w:val="4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B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$   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3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4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4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4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4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26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54823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48235"/>
                <w:sz w:val="24"/>
                <w:szCs w:val="24"/>
                <w:rtl w:val="0"/>
              </w:rPr>
              <w:t xml:space="preserve">Off-Site Investments</w:t>
            </w:r>
          </w:p>
        </w:tc>
      </w:tr>
      <w:tr>
        <w:trPr>
          <w:trHeight w:val="320" w:hRule="atLeast"/>
        </w:trPr>
        <w:tc>
          <w:tcPr>
            <w:gridSpan w:val="9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3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  <w:rtl w:val="0"/>
              </w:rPr>
              <w:t xml:space="preserve">Category List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  <w:rtl w:val="0"/>
              </w:rPr>
              <w:t xml:space="preserve">Budget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  <w:rtl w:val="0"/>
              </w:rPr>
              <w:t xml:space="preserve">Actual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  <w:rtl w:val="0"/>
              </w:rPr>
              <w:t xml:space="preserve">Advance</w:t>
            </w:r>
          </w:p>
        </w:tc>
        <w:tc>
          <w:tcPr>
            <w:gridSpan w:val="4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  <w:rtl w:val="0"/>
              </w:rPr>
              <w:t xml:space="preserve">Variance</w:t>
            </w:r>
          </w:p>
        </w:tc>
      </w:tr>
      <w:tr>
        <w:trPr>
          <w:trHeight w:val="320" w:hRule="atLeast"/>
        </w:trPr>
        <w:tc>
          <w:tcPr>
            <w:gridSpan w:val="9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Equipment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3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   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9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concrete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D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   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9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Sand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7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   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9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Bricks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1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   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9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Cement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B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   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9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Labor Utilities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5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   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9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Iron Material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F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   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9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Wood Material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9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   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9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Water storages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3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   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9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Motors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D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   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9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Lights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7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   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9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Wiring Equipment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1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   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9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others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B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   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9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F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Sub - Total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$     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$         -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$        -</w:t>
            </w:r>
          </w:p>
        </w:tc>
        <w:tc>
          <w:tcPr>
            <w:gridSpan w:val="4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5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$   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26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54823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48235"/>
                <w:sz w:val="24"/>
                <w:szCs w:val="24"/>
                <w:rtl w:val="0"/>
              </w:rPr>
              <w:t xml:space="preserve">On-Site Investments</w:t>
            </w:r>
          </w:p>
        </w:tc>
      </w:tr>
      <w:tr>
        <w:trPr>
          <w:trHeight w:val="420" w:hRule="atLeast"/>
        </w:trPr>
        <w:tc>
          <w:tcPr>
            <w:gridSpan w:val="4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3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  <w:rtl w:val="0"/>
              </w:rPr>
              <w:t xml:space="preserve">Category List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  <w:rtl w:val="0"/>
              </w:rPr>
              <w:t xml:space="preserve">Budget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  <w:rtl w:val="0"/>
              </w:rPr>
              <w:t xml:space="preserve">Actual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  <w:rtl w:val="0"/>
              </w:rPr>
              <w:t xml:space="preserve">Advance</w:t>
            </w:r>
          </w:p>
        </w:tc>
        <w:tc>
          <w:tcPr>
            <w:gridSpan w:val="3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  <w:rtl w:val="0"/>
              </w:rPr>
              <w:t xml:space="preserve">Variance</w:t>
            </w:r>
          </w:p>
        </w:tc>
      </w:tr>
      <w:tr>
        <w:trPr>
          <w:trHeight w:val="340" w:hRule="atLeast"/>
        </w:trPr>
        <w:tc>
          <w:tcPr>
            <w:gridSpan w:val="4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Gas Connection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    -</w:t>
            </w:r>
          </w:p>
        </w:tc>
      </w:tr>
      <w:tr>
        <w:trPr>
          <w:trHeight w:val="320" w:hRule="atLeast"/>
        </w:trPr>
        <w:tc>
          <w:tcPr>
            <w:gridSpan w:val="4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Water Supply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E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    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4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Sanitary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8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    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4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Cleaning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2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    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4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Disposal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C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    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4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Fencing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6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    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4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Floor Setting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0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    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4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Labor Management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A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    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4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Others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4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    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gridSpan w:val="4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7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Sub - Total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B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$    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F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$    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7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$    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E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$    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3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3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3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3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3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3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4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4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26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54823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48235"/>
                <w:sz w:val="24"/>
                <w:szCs w:val="24"/>
                <w:rtl w:val="0"/>
              </w:rPr>
              <w:t xml:space="preserve">Others Investments</w:t>
            </w:r>
          </w:p>
        </w:tc>
      </w:tr>
      <w:tr>
        <w:trPr>
          <w:trHeight w:val="440" w:hRule="atLeast"/>
        </w:trPr>
        <w:tc>
          <w:tcPr>
            <w:gridSpan w:val="4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5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  <w:rtl w:val="0"/>
              </w:rPr>
              <w:t xml:space="preserve">Payment List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  <w:rtl w:val="0"/>
              </w:rPr>
              <w:t xml:space="preserve"> Budget 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  <w:rtl w:val="0"/>
              </w:rPr>
              <w:t xml:space="preserve"> Actual 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  <w:rtl w:val="0"/>
              </w:rPr>
              <w:t xml:space="preserve"> Advance </w:t>
            </w:r>
          </w:p>
        </w:tc>
        <w:tc>
          <w:tcPr>
            <w:gridSpan w:val="3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  <w:rtl w:val="0"/>
              </w:rPr>
              <w:t xml:space="preserve"> Variance </w:t>
            </w:r>
          </w:p>
        </w:tc>
      </w:tr>
      <w:tr>
        <w:trPr>
          <w:trHeight w:val="420" w:hRule="atLeast"/>
        </w:trPr>
        <w:tc>
          <w:tcPr>
            <w:gridSpan w:val="4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Carpenter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    -</w:t>
            </w:r>
          </w:p>
        </w:tc>
      </w:tr>
      <w:tr>
        <w:trPr>
          <w:trHeight w:val="340" w:hRule="atLeast"/>
        </w:trPr>
        <w:tc>
          <w:tcPr>
            <w:gridSpan w:val="4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Plumber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A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A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B0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    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4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B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Glazier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B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B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C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CA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    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4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C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Cleaning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D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D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D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E4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    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4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E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Architect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E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E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F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FE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    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4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0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Interior designers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0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0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1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18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    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4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1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Electrician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1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2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2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32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    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4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3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Gardener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3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3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4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4C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    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4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4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Mechanic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5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5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5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66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    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4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6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Florist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6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7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7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8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    -</w:t>
            </w:r>
          </w:p>
        </w:tc>
      </w:tr>
      <w:tr>
        <w:trPr>
          <w:trHeight w:val="360" w:hRule="atLeast"/>
        </w:trPr>
        <w:tc>
          <w:tcPr>
            <w:gridSpan w:val="4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8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Others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8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8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9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9A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    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gridSpan w:val="4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9D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Sub - Total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A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$    -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A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$    -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A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$    -</w:t>
            </w:r>
          </w:p>
        </w:tc>
        <w:tc>
          <w:tcPr>
            <w:gridSpan w:val="3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B4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$    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B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B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B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B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B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C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C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6D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gridSpan w:val="26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D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548235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48235"/>
                <w:sz w:val="24"/>
                <w:szCs w:val="24"/>
                <w:rtl w:val="0"/>
              </w:rPr>
              <w:t xml:space="preserve">Material Investments</w:t>
            </w:r>
          </w:p>
        </w:tc>
      </w:tr>
      <w:tr>
        <w:trPr>
          <w:trHeight w:val="360" w:hRule="atLeast"/>
        </w:trPr>
        <w:tc>
          <w:tcPr>
            <w:gridSpan w:val="4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EB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  <w:rtl w:val="0"/>
              </w:rPr>
              <w:t xml:space="preserve">Material List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E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  <w:rtl w:val="0"/>
              </w:rPr>
              <w:t xml:space="preserve"> Budget 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F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  <w:rtl w:val="0"/>
              </w:rPr>
              <w:t xml:space="preserve"> Actual 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F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  <w:rtl w:val="0"/>
              </w:rPr>
              <w:t xml:space="preserve"> Advance </w:t>
            </w:r>
          </w:p>
        </w:tc>
        <w:tc>
          <w:tcPr>
            <w:gridSpan w:val="3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0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  <w:rtl w:val="0"/>
              </w:rPr>
              <w:t xml:space="preserve"> Variance </w:t>
            </w:r>
          </w:p>
        </w:tc>
      </w:tr>
      <w:tr>
        <w:trPr>
          <w:trHeight w:val="340" w:hRule="atLeast"/>
        </w:trPr>
        <w:tc>
          <w:tcPr>
            <w:gridSpan w:val="4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0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Glass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0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0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1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1C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    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4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1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Wood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2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2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2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36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    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4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3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Iron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3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4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4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50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    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4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5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Metals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5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5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6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6A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    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4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6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Plastering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7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7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7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84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    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4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8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Wiring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8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8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9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9E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    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4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A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Lights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A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A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B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B8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    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4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B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Appliances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B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C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C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D2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    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4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D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Others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D9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D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E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EC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$    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4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EF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Sub - Total</w:t>
            </w:r>
          </w:p>
        </w:tc>
        <w:tc>
          <w:tcPr>
            <w:gridSpan w:val="4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F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$    -</w:t>
            </w:r>
          </w:p>
        </w:tc>
        <w:tc>
          <w:tcPr>
            <w:gridSpan w:val="8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F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$    -</w:t>
            </w:r>
          </w:p>
        </w:tc>
        <w:tc>
          <w:tcPr>
            <w:gridSpan w:val="7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F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$    -</w:t>
            </w:r>
          </w:p>
        </w:tc>
        <w:tc>
          <w:tcPr>
            <w:gridSpan w:val="3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06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$    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6"/>
            <w:tcBorders>
              <w:top w:color="bfbfbf" w:space="0" w:sz="4" w:val="single"/>
              <w:left w:color="fdfdfd" w:space="0" w:sz="4" w:val="single"/>
              <w:bottom w:color="bfbfbf" w:space="0" w:sz="4" w:val="single"/>
              <w:right w:color="fdfdfd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09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548235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0"/>
            <w:tcBorders>
              <w:top w:color="bfbfbf" w:space="0" w:sz="4" w:val="single"/>
              <w:left w:color="fdfdfd" w:space="0" w:sz="4" w:val="single"/>
              <w:bottom w:color="bfbfbf" w:space="0" w:sz="4" w:val="single"/>
              <w:right w:color="fdfdfd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0F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gridSpan w:val="6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23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54823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48235"/>
                <w:sz w:val="28"/>
                <w:szCs w:val="28"/>
                <w:rtl w:val="0"/>
              </w:rPr>
              <w:t xml:space="preserve">Net Amount :</w:t>
            </w:r>
          </w:p>
        </w:tc>
        <w:tc>
          <w:tcPr>
            <w:gridSpan w:val="20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29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 [Sum of all Actual Sub Totals] </w:t>
            </w:r>
          </w:p>
        </w:tc>
      </w:tr>
      <w:tr>
        <w:trPr>
          <w:trHeight w:val="600" w:hRule="atLeast"/>
        </w:trPr>
        <w:tc>
          <w:tcPr>
            <w:tcBorders>
              <w:top w:color="bfbfbf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83D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fbfbf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83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fbfbf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84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84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bfbfbf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84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bfbfbf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84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bfbfbf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85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85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6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57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548235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548235"/>
                <w:sz w:val="28"/>
                <w:szCs w:val="28"/>
                <w:rtl w:val="0"/>
              </w:rPr>
              <w:t xml:space="preserve">Excess Amount Spent :</w:t>
            </w:r>
          </w:p>
        </w:tc>
        <w:tc>
          <w:tcPr>
            <w:gridSpan w:val="20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5D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[Sum of all Actual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Subtotals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]-[Sum of all Budget Sub Totals]</w:t>
            </w:r>
          </w:p>
        </w:tc>
      </w:tr>
    </w:tbl>
    <w:p w:rsidR="00000000" w:rsidDel="00000000" w:rsidP="00000000" w:rsidRDefault="00000000" w:rsidRPr="00000000" w14:paraId="00000871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72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