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585"/>
        <w:gridCol w:w="440"/>
        <w:gridCol w:w="405"/>
        <w:gridCol w:w="216"/>
        <w:gridCol w:w="216"/>
        <w:gridCol w:w="1846"/>
        <w:gridCol w:w="209"/>
        <w:gridCol w:w="563"/>
        <w:gridCol w:w="398"/>
        <w:gridCol w:w="404"/>
        <w:gridCol w:w="489"/>
        <w:gridCol w:w="236"/>
        <w:gridCol w:w="311"/>
        <w:gridCol w:w="787"/>
        <w:gridCol w:w="543"/>
        <w:gridCol w:w="675"/>
        <w:gridCol w:w="785"/>
        <w:gridCol w:w="252"/>
        <w:tblGridChange w:id="0">
          <w:tblGrid>
            <w:gridCol w:w="585"/>
            <w:gridCol w:w="440"/>
            <w:gridCol w:w="405"/>
            <w:gridCol w:w="216"/>
            <w:gridCol w:w="216"/>
            <w:gridCol w:w="1846"/>
            <w:gridCol w:w="209"/>
            <w:gridCol w:w="563"/>
            <w:gridCol w:w="398"/>
            <w:gridCol w:w="404"/>
            <w:gridCol w:w="489"/>
            <w:gridCol w:w="236"/>
            <w:gridCol w:w="311"/>
            <w:gridCol w:w="787"/>
            <w:gridCol w:w="543"/>
            <w:gridCol w:w="675"/>
            <w:gridCol w:w="785"/>
            <w:gridCol w:w="252"/>
          </w:tblGrid>
        </w:tblGridChange>
      </w:tblGrid>
      <w:tr>
        <w:trPr>
          <w:trHeight w:val="480" w:hRule="atLeast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right="-480"/>
              <w:jc w:val="center"/>
              <w:rPr>
                <w:b w:val="1"/>
                <w:color w:val="333333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00b0f0"/>
                <w:sz w:val="48"/>
                <w:szCs w:val="48"/>
                <w:rtl w:val="0"/>
              </w:rPr>
              <w:t xml:space="preserve">Profit and Loss Trend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the [INSERT PERIOD] Ending [INSERT MONTH DAY YEAR]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GROSS MARGIN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Restaurant Sales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Main and Side Dish Orders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MAIN/SIDE DISH ORDER]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$300.00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$300.00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Non-Alcoholic Beverage Orders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NON-ALCOHOLIC BEVERAGE ORDER]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$1,500.00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$1,500.00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Alcoholic Beverage Orders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ALCOHOLIC BEVERAGE ORDER]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$600.00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$600.00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Other Revenue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OTHER REVENUE]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Restaurant Sales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$950.00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$2,600.00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Less: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Refunds/Allowances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$950.00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$2,600.00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Cost of Restaurant Sales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76.92%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Gross Profit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$750.00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$600.00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23.08%</w:t>
            </w:r>
          </w:p>
        </w:tc>
      </w:tr>
    </w:tbl>
    <w:p w:rsidR="00000000" w:rsidDel="00000000" w:rsidP="00000000" w:rsidRDefault="00000000" w:rsidRPr="00000000" w14:paraId="00000272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1.000000000002" w:type="dxa"/>
        <w:jc w:val="left"/>
        <w:tblInd w:w="-5.0" w:type="dxa"/>
        <w:tblLayout w:type="fixed"/>
        <w:tblLook w:val="0400"/>
      </w:tblPr>
      <w:tblGrid>
        <w:gridCol w:w="952"/>
        <w:gridCol w:w="836"/>
        <w:gridCol w:w="836"/>
        <w:gridCol w:w="178"/>
        <w:gridCol w:w="659"/>
        <w:gridCol w:w="486"/>
        <w:gridCol w:w="1467"/>
        <w:gridCol w:w="1442"/>
        <w:gridCol w:w="1164"/>
        <w:gridCol w:w="1431"/>
        <w:tblGridChange w:id="0">
          <w:tblGrid>
            <w:gridCol w:w="952"/>
            <w:gridCol w:w="836"/>
            <w:gridCol w:w="836"/>
            <w:gridCol w:w="178"/>
            <w:gridCol w:w="659"/>
            <w:gridCol w:w="486"/>
            <w:gridCol w:w="1467"/>
            <w:gridCol w:w="1442"/>
            <w:gridCol w:w="1164"/>
            <w:gridCol w:w="1431"/>
          </w:tblGrid>
        </w:tblGridChange>
      </w:tblGrid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Selling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Percentage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Main and Side Dish Orders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0.29%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Non-Alcoholic Beverage Orders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97.33%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Alcoholic Beverage Orders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$12.00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2.34%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 Revenue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0.04%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513.7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Unit Cost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76.9%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Gross Profit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30.0%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Gross Margin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0.2307692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30.0%</w:t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Gross Margin per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39.00%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13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13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Name of Preparer: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13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Name of Authorizing Person: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9.999999999998" w:type="dxa"/>
        <w:jc w:val="left"/>
        <w:tblInd w:w="0.0" w:type="dxa"/>
        <w:tblLayout w:type="fixed"/>
        <w:tblLook w:val="0400"/>
      </w:tblPr>
      <w:tblGrid>
        <w:gridCol w:w="585"/>
        <w:gridCol w:w="440"/>
        <w:gridCol w:w="405"/>
        <w:gridCol w:w="216"/>
        <w:gridCol w:w="216"/>
        <w:gridCol w:w="1396"/>
        <w:gridCol w:w="659"/>
        <w:gridCol w:w="563"/>
        <w:gridCol w:w="488"/>
        <w:gridCol w:w="314"/>
        <w:gridCol w:w="489"/>
        <w:gridCol w:w="236"/>
        <w:gridCol w:w="485"/>
        <w:gridCol w:w="613"/>
        <w:gridCol w:w="543"/>
        <w:gridCol w:w="110"/>
        <w:gridCol w:w="565"/>
        <w:gridCol w:w="1037"/>
        <w:tblGridChange w:id="0">
          <w:tblGrid>
            <w:gridCol w:w="585"/>
            <w:gridCol w:w="440"/>
            <w:gridCol w:w="405"/>
            <w:gridCol w:w="216"/>
            <w:gridCol w:w="216"/>
            <w:gridCol w:w="1396"/>
            <w:gridCol w:w="659"/>
            <w:gridCol w:w="563"/>
            <w:gridCol w:w="488"/>
            <w:gridCol w:w="314"/>
            <w:gridCol w:w="489"/>
            <w:gridCol w:w="236"/>
            <w:gridCol w:w="485"/>
            <w:gridCol w:w="613"/>
            <w:gridCol w:w="543"/>
            <w:gridCol w:w="110"/>
            <w:gridCol w:w="565"/>
            <w:gridCol w:w="1037"/>
          </w:tblGrid>
        </w:tblGridChange>
      </w:tblGrid>
      <w:tr>
        <w:trPr>
          <w:trHeight w:val="200" w:hRule="atLeast"/>
        </w:trPr>
        <w:tc>
          <w:tcPr>
            <w:gridSpan w:val="14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  <w:sz w:val="42"/>
                <w:szCs w:val="42"/>
              </w:rPr>
            </w:pPr>
            <w:r w:rsidDel="00000000" w:rsidR="00000000" w:rsidRPr="00000000">
              <w:rPr>
                <w:b w:val="1"/>
                <w:color w:val="333333"/>
                <w:sz w:val="42"/>
                <w:szCs w:val="42"/>
                <w:rtl w:val="0"/>
              </w:rPr>
              <w:t xml:space="preserve">Profit and Loss Trend Analysis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14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the [INSERT PERIOD] Ending [INSERT MONTH DAY YEAR]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PRIME COSTS AND CONTROLLABLE EXPENSES</w:t>
            </w:r>
          </w:p>
        </w:tc>
      </w:tr>
      <w:tr>
        <w:trPr>
          <w:trHeight w:val="400" w:hRule="atLeast"/>
        </w:trPr>
        <w:tc>
          <w:tcPr>
            <w:gridSpan w:val="6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PRIME COSTS</w:t>
            </w:r>
          </w:p>
        </w:tc>
        <w:tc>
          <w:tcPr>
            <w:gridSpan w:val="3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CURRENT AMOUNT</w:t>
            </w:r>
          </w:p>
        </w:tc>
        <w:tc>
          <w:tcPr>
            <w:gridSpan w:val="4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AMOUNT FOR THE YEAR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PERCENTAGE</w:t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CURRENT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YEARLY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Main and Side Dishes: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COST]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$800.00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$800.00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Non-Alcoholic Beverages: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COST]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$600.00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$700.00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$600.00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$700.00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Alcoholic Beverages: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COST]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Labor: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NAME OF COST]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$1,000.00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$1,000.00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PRIME COSTS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$2,600.00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$17,050.00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400.00%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400.00%</w:t>
            </w:r>
          </w:p>
        </w:tc>
      </w:tr>
    </w:tbl>
    <w:p w:rsidR="00000000" w:rsidDel="00000000" w:rsidP="00000000" w:rsidRDefault="00000000" w:rsidRPr="00000000" w14:paraId="0000053D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5.0" w:type="dxa"/>
        <w:tblLayout w:type="fixed"/>
        <w:tblLook w:val="0400"/>
      </w:tblPr>
      <w:tblGrid>
        <w:gridCol w:w="3263"/>
        <w:gridCol w:w="1710"/>
        <w:gridCol w:w="1530"/>
        <w:gridCol w:w="1394"/>
        <w:gridCol w:w="1463"/>
        <w:tblGridChange w:id="0">
          <w:tblGrid>
            <w:gridCol w:w="3263"/>
            <w:gridCol w:w="1710"/>
            <w:gridCol w:w="1530"/>
            <w:gridCol w:w="1394"/>
            <w:gridCol w:w="1463"/>
          </w:tblGrid>
        </w:tblGridChange>
      </w:tblGrid>
      <w:tr>
        <w:trPr>
          <w:trHeight w:val="42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CONTROLLABLE EXPENSES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CURRENT AMOUNT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AMOUNT FOR THE YEAR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PERCENTAGE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CURRENT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YEARLY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Salaries and Wages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$800.00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Restaurant Employee Benefits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Variable Operating Expenses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$800.00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Promotional and Marketing Costs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2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Utilities and Maintenance Costs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$400.00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$400.00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Restaurant General Costs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$2,500.00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[INSERT SUB-COST]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$2,500.00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100.00%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Controllable Expenses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$9,400.00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$12,600.00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600.00%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600.00%</w:t>
            </w:r>
          </w:p>
        </w:tc>
      </w:tr>
    </w:tbl>
    <w:p w:rsidR="00000000" w:rsidDel="00000000" w:rsidP="00000000" w:rsidRDefault="00000000" w:rsidRPr="00000000" w14:paraId="000005E6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39.0" w:type="dxa"/>
        <w:jc w:val="left"/>
        <w:tblInd w:w="0.0" w:type="dxa"/>
        <w:tblLayout w:type="fixed"/>
        <w:tblLook w:val="0400"/>
      </w:tblPr>
      <w:tblGrid>
        <w:gridCol w:w="658"/>
        <w:gridCol w:w="70"/>
        <w:gridCol w:w="518"/>
        <w:gridCol w:w="30"/>
        <w:gridCol w:w="725"/>
        <w:gridCol w:w="1059"/>
        <w:gridCol w:w="597"/>
        <w:gridCol w:w="236"/>
        <w:gridCol w:w="942"/>
        <w:gridCol w:w="115"/>
        <w:gridCol w:w="687"/>
        <w:gridCol w:w="311"/>
        <w:gridCol w:w="178"/>
        <w:gridCol w:w="236"/>
        <w:gridCol w:w="485"/>
        <w:gridCol w:w="466"/>
        <w:gridCol w:w="147"/>
        <w:gridCol w:w="29"/>
        <w:gridCol w:w="514"/>
        <w:gridCol w:w="520"/>
        <w:gridCol w:w="155"/>
        <w:gridCol w:w="682"/>
        <w:gridCol w:w="103"/>
        <w:gridCol w:w="216"/>
        <w:gridCol w:w="1460"/>
        <w:tblGridChange w:id="0">
          <w:tblGrid>
            <w:gridCol w:w="658"/>
            <w:gridCol w:w="70"/>
            <w:gridCol w:w="518"/>
            <w:gridCol w:w="30"/>
            <w:gridCol w:w="725"/>
            <w:gridCol w:w="1059"/>
            <w:gridCol w:w="597"/>
            <w:gridCol w:w="236"/>
            <w:gridCol w:w="942"/>
            <w:gridCol w:w="115"/>
            <w:gridCol w:w="687"/>
            <w:gridCol w:w="311"/>
            <w:gridCol w:w="178"/>
            <w:gridCol w:w="236"/>
            <w:gridCol w:w="485"/>
            <w:gridCol w:w="466"/>
            <w:gridCol w:w="147"/>
            <w:gridCol w:w="29"/>
            <w:gridCol w:w="514"/>
            <w:gridCol w:w="520"/>
            <w:gridCol w:w="155"/>
            <w:gridCol w:w="682"/>
            <w:gridCol w:w="103"/>
            <w:gridCol w:w="216"/>
            <w:gridCol w:w="1460"/>
          </w:tblGrid>
        </w:tblGridChange>
      </w:tblGrid>
      <w:tr>
        <w:trPr>
          <w:trHeight w:val="200" w:hRule="atLeast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  <w:sz w:val="42"/>
                <w:szCs w:val="42"/>
              </w:rPr>
            </w:pPr>
            <w:r w:rsidDel="00000000" w:rsidR="00000000" w:rsidRPr="00000000">
              <w:rPr>
                <w:b w:val="1"/>
                <w:color w:val="333333"/>
                <w:sz w:val="42"/>
                <w:szCs w:val="42"/>
                <w:rtl w:val="0"/>
              </w:rPr>
              <w:t xml:space="preserve">Profit and Loss Trend Analysis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For the [INSERT PERIOD] Ending [INSERT MONTH DAY YEAR]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COST OF GOODS SOLD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Beginning Inventory Balance</w:t>
            </w:r>
          </w:p>
        </w:tc>
        <w:tc>
          <w:tcPr>
            <w:gridSpan w:val="1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Add: Purchases</w:t>
            </w:r>
          </w:p>
        </w:tc>
        <w:tc>
          <w:tcPr>
            <w:gridSpan w:val="1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Less: Ending Inventory</w:t>
            </w:r>
          </w:p>
        </w:tc>
        <w:tc>
          <w:tcPr>
            <w:gridSpan w:val="1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Cost of Goods Sold</w:t>
            </w:r>
          </w:p>
        </w:tc>
        <w:tc>
          <w:tcPr>
            <w:gridSpan w:val="1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Item/s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Quantity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Unit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Unit Cost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Cost Amount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Main and Side Dish Ingredients: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[INSERT NAME OF INGREDIENT]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Kitchen Supplies and Materials: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[INSERT NAME OF SUPPLY/MATERIAL]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Counter Supplies and Materials: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[INSERT NAME OF SUPPLY/MATERIAL]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Other Restaurant Supplies and Materials: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[INSERT NAME OF SUPPLY/MATERIAL]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Labor and Overhead: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[INSERT NAME OF SUB-COST]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COST OF GOODS SOLD</w:t>
            </w:r>
          </w:p>
        </w:tc>
        <w:tc>
          <w:tcPr>
            <w:gridSpan w:val="1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8DD">
      <w:pPr>
        <w:rPr>
          <w:color w:val="333333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DE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DF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E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8E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8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